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A5C85B" wp14:paraId="639A5ED3" wp14:textId="5E7008F8">
      <w:pPr>
        <w:spacing w:before="240" w:beforeAutospacing="off" w:after="240" w:afterAutospacing="off"/>
      </w:pPr>
      <w:r w:rsidRPr="42A5C85B" w:rsidR="0F6CA93B">
        <w:rPr>
          <w:rFonts w:ascii="Calibri" w:hAnsi="Calibri" w:eastAsia="Calibri" w:cs="Calibri"/>
          <w:noProof w:val="0"/>
          <w:sz w:val="24"/>
          <w:szCs w:val="24"/>
          <w:lang w:val="en-US"/>
        </w:rPr>
        <w:t xml:space="preserve">The </w:t>
      </w:r>
      <w:r w:rsidRPr="42A5C85B" w:rsidR="0F6CA93B">
        <w:rPr>
          <w:rFonts w:ascii="Calibri" w:hAnsi="Calibri" w:eastAsia="Calibri" w:cs="Calibri"/>
          <w:b w:val="1"/>
          <w:bCs w:val="1"/>
          <w:noProof w:val="0"/>
          <w:sz w:val="24"/>
          <w:szCs w:val="24"/>
          <w:lang w:val="en-US"/>
        </w:rPr>
        <w:t>Client Assessment App</w:t>
      </w:r>
      <w:r w:rsidRPr="42A5C85B" w:rsidR="0F6CA93B">
        <w:rPr>
          <w:rFonts w:ascii="Calibri" w:hAnsi="Calibri" w:eastAsia="Calibri" w:cs="Calibri"/>
          <w:noProof w:val="0"/>
          <w:sz w:val="24"/>
          <w:szCs w:val="24"/>
          <w:lang w:val="en-US"/>
        </w:rPr>
        <w:t xml:space="preserve"> is a digital care management solution designed to streamline the </w:t>
      </w:r>
      <w:r w:rsidRPr="42A5C85B" w:rsidR="0F6CA93B">
        <w:rPr>
          <w:rFonts w:ascii="Calibri" w:hAnsi="Calibri" w:eastAsia="Calibri" w:cs="Calibri"/>
          <w:noProof w:val="0"/>
          <w:sz w:val="24"/>
          <w:szCs w:val="24"/>
          <w:lang w:val="en-US"/>
        </w:rPr>
        <w:t>client's</w:t>
      </w:r>
      <w:r w:rsidRPr="42A5C85B" w:rsidR="0F6CA93B">
        <w:rPr>
          <w:rFonts w:ascii="Calibri" w:hAnsi="Calibri" w:eastAsia="Calibri" w:cs="Calibri"/>
          <w:noProof w:val="0"/>
          <w:sz w:val="24"/>
          <w:szCs w:val="24"/>
          <w:lang w:val="en-US"/>
        </w:rPr>
        <w:t xml:space="preserve"> onboarding and assessment process for care providers. It replaces manual, paper-based workflows with a smart, centralized platform that helps teams capture client needs accurately, match them with the right caregivers, and keep all care documentation accessible to staff and families alike.</w:t>
      </w:r>
    </w:p>
    <w:p xmlns:wp14="http://schemas.microsoft.com/office/word/2010/wordml" w:rsidP="42A5C85B" wp14:paraId="3FA276DE" wp14:textId="31780B9A">
      <w:pPr>
        <w:spacing w:before="240" w:beforeAutospacing="off" w:after="240" w:afterAutospacing="off"/>
      </w:pPr>
      <w:r w:rsidRPr="42A5C85B" w:rsidR="0F6CA93B">
        <w:rPr>
          <w:rFonts w:ascii="Calibri" w:hAnsi="Calibri" w:eastAsia="Calibri" w:cs="Calibri"/>
          <w:b w:val="1"/>
          <w:bCs w:val="1"/>
          <w:noProof w:val="0"/>
          <w:sz w:val="24"/>
          <w:szCs w:val="24"/>
          <w:lang w:val="en-US"/>
        </w:rPr>
        <w:t>Core value it delivers:</w:t>
      </w:r>
    </w:p>
    <w:p xmlns:wp14="http://schemas.microsoft.com/office/word/2010/wordml" w:rsidP="42A5C85B" wp14:paraId="5373DD04" wp14:textId="19262513">
      <w:pPr>
        <w:spacing w:before="240" w:beforeAutospacing="off" w:after="240" w:afterAutospacing="off"/>
      </w:pPr>
      <w:r w:rsidRPr="42A5C85B" w:rsidR="0F6CA93B">
        <w:rPr>
          <w:rFonts w:ascii="Calibri" w:hAnsi="Calibri" w:eastAsia="Calibri" w:cs="Calibri"/>
          <w:noProof w:val="0"/>
          <w:sz w:val="24"/>
          <w:szCs w:val="24"/>
          <w:lang w:val="en-US"/>
        </w:rPr>
        <w:t>It cuts administrative burden by digitizing assessments, standardizing forms, enabling secure e-signatures, and offering instant PDF exports — making the entire process faster and less error-prone.</w:t>
      </w:r>
    </w:p>
    <w:p xmlns:wp14="http://schemas.microsoft.com/office/word/2010/wordml" w:rsidP="42A5C85B" wp14:paraId="0446CEF7" wp14:textId="303EB8ED">
      <w:pPr>
        <w:spacing w:before="240" w:beforeAutospacing="off" w:after="240" w:afterAutospacing="off"/>
      </w:pPr>
      <w:r w:rsidRPr="42A5C85B" w:rsidR="0F6CA93B">
        <w:rPr>
          <w:rFonts w:ascii="Calibri" w:hAnsi="Calibri" w:eastAsia="Calibri" w:cs="Calibri"/>
          <w:b w:val="1"/>
          <w:bCs w:val="1"/>
          <w:noProof w:val="0"/>
          <w:sz w:val="24"/>
          <w:szCs w:val="24"/>
          <w:lang w:val="en-US"/>
        </w:rPr>
        <w:t>Who it connects:</w:t>
      </w:r>
      <w:r w:rsidRPr="42A5C85B" w:rsidR="0F6CA93B">
        <w:rPr>
          <w:rFonts w:ascii="Calibri" w:hAnsi="Calibri" w:eastAsia="Calibri" w:cs="Calibri"/>
          <w:noProof w:val="0"/>
          <w:sz w:val="24"/>
          <w:szCs w:val="24"/>
          <w:lang w:val="en-US"/>
        </w:rPr>
        <w:t xml:space="preserve"> Caregivers, care teams, and families are all kept in sync through shared documents and real-time updates in one place.</w:t>
      </w:r>
    </w:p>
    <w:p xmlns:wp14="http://schemas.microsoft.com/office/word/2010/wordml" w:rsidP="42A5C85B" wp14:paraId="6561F66A" wp14:textId="258A7260">
      <w:pPr>
        <w:spacing w:before="240" w:beforeAutospacing="off" w:after="240" w:afterAutospacing="off"/>
      </w:pPr>
      <w:r w:rsidRPr="42A5C85B" w:rsidR="0F6CA93B">
        <w:rPr>
          <w:rFonts w:ascii="Calibri" w:hAnsi="Calibri" w:eastAsia="Calibri" w:cs="Calibri"/>
          <w:b w:val="1"/>
          <w:bCs w:val="1"/>
          <w:noProof w:val="0"/>
          <w:sz w:val="24"/>
          <w:szCs w:val="24"/>
          <w:lang w:val="en-US"/>
        </w:rPr>
        <w:t>Key outcomes it promises:</w:t>
      </w:r>
    </w:p>
    <w:p xmlns:wp14="http://schemas.microsoft.com/office/word/2010/wordml" w:rsidP="42A5C85B" wp14:paraId="75CADB83" wp14:textId="4D28CF2E">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2A5C85B" w:rsidR="0F6CA93B">
        <w:rPr>
          <w:rFonts w:ascii="Calibri" w:hAnsi="Calibri" w:eastAsia="Calibri" w:cs="Calibri"/>
          <w:noProof w:val="0"/>
          <w:sz w:val="24"/>
          <w:szCs w:val="24"/>
          <w:lang w:val="en-US"/>
        </w:rPr>
        <w:t>2x faster decision-making through instant access to client information</w:t>
      </w:r>
    </w:p>
    <w:p xmlns:wp14="http://schemas.microsoft.com/office/word/2010/wordml" w:rsidP="42A5C85B" wp14:paraId="7F91D609" wp14:textId="14C6A62D">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2A5C85B" w:rsidR="0F6CA93B">
        <w:rPr>
          <w:rFonts w:ascii="Calibri" w:hAnsi="Calibri" w:eastAsia="Calibri" w:cs="Calibri"/>
          <w:noProof w:val="0"/>
          <w:sz w:val="24"/>
          <w:szCs w:val="24"/>
          <w:lang w:val="en-US"/>
        </w:rPr>
        <w:t>Higher caregiver–client match accuracy</w:t>
      </w:r>
    </w:p>
    <w:p xmlns:wp14="http://schemas.microsoft.com/office/word/2010/wordml" w:rsidP="42A5C85B" wp14:paraId="4D87A202" wp14:textId="43ED2473">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2A5C85B" w:rsidR="0F6CA93B">
        <w:rPr>
          <w:rFonts w:ascii="Calibri" w:hAnsi="Calibri" w:eastAsia="Calibri" w:cs="Calibri"/>
          <w:noProof w:val="0"/>
          <w:sz w:val="24"/>
          <w:szCs w:val="24"/>
          <w:lang w:val="en-US"/>
        </w:rPr>
        <w:t>Stronger client trust via transparent documentation</w:t>
      </w:r>
    </w:p>
    <w:p xmlns:wp14="http://schemas.microsoft.com/office/word/2010/wordml" w:rsidP="42A5C85B" wp14:paraId="023C7109" wp14:textId="16AF4E00">
      <w:pPr>
        <w:spacing w:before="240" w:beforeAutospacing="off" w:after="240" w:afterAutospacing="off"/>
      </w:pPr>
      <w:r w:rsidRPr="42A5C85B" w:rsidR="0F6CA93B">
        <w:rPr>
          <w:rFonts w:ascii="Calibri" w:hAnsi="Calibri" w:eastAsia="Calibri" w:cs="Calibri"/>
          <w:noProof w:val="0"/>
          <w:sz w:val="24"/>
          <w:szCs w:val="24"/>
          <w:lang w:val="en-US"/>
        </w:rPr>
        <w:t>In short, it transforms a traditionally slow, paperwork-heavy process into a streamlined digital experience — helping care providers focus less on administration and more on delivering personalized, high-quality care.</w:t>
      </w:r>
    </w:p>
    <w:p xmlns:wp14="http://schemas.microsoft.com/office/word/2010/wordml" wp14:paraId="2C078E63" wp14:textId="5283E432"/>
    <w:p w:rsidR="69D15F13" w:rsidRDefault="69D15F13" w14:paraId="64545BA1" w14:textId="25F21547"/>
    <w:p w:rsidR="2D15EB7D" w:rsidP="69D15F13" w:rsidRDefault="2D15EB7D" w14:paraId="794AA865" w14:textId="1178E66B">
      <w:pPr>
        <w:spacing w:before="240" w:beforeAutospacing="off" w:after="240" w:afterAutospacing="off"/>
      </w:pPr>
      <w:r w:rsidRPr="69D15F13" w:rsidR="2D15EB7D">
        <w:rPr>
          <w:rFonts w:ascii="Aptos" w:hAnsi="Aptos" w:eastAsia="Aptos" w:cs="Aptos"/>
          <w:b w:val="1"/>
          <w:bCs w:val="1"/>
          <w:noProof w:val="0"/>
          <w:sz w:val="24"/>
          <w:szCs w:val="24"/>
          <w:lang w:val="en-US"/>
        </w:rPr>
        <w:t>Competitor 1: AxisCare (Home Care Assessment &amp; Management Software)</w:t>
      </w:r>
    </w:p>
    <w:p w:rsidR="2D15EB7D" w:rsidP="69D15F13" w:rsidRDefault="2D15EB7D" w14:paraId="1A69812C" w14:textId="4DD38BB2">
      <w:pPr>
        <w:spacing w:before="240" w:beforeAutospacing="off" w:after="240" w:afterAutospacing="off"/>
      </w:pPr>
      <w:r w:rsidRPr="69D15F13" w:rsidR="2D15EB7D">
        <w:rPr>
          <w:rFonts w:ascii="Aptos" w:hAnsi="Aptos" w:eastAsia="Aptos" w:cs="Aptos"/>
          <w:b w:val="1"/>
          <w:bCs w:val="1"/>
          <w:noProof w:val="0"/>
          <w:sz w:val="24"/>
          <w:szCs w:val="24"/>
          <w:lang w:val="en-US"/>
        </w:rPr>
        <w:t>What they do:</w:t>
      </w:r>
      <w:r w:rsidRPr="69D15F13" w:rsidR="2D15EB7D">
        <w:rPr>
          <w:rFonts w:ascii="Aptos" w:hAnsi="Aptos" w:eastAsia="Aptos" w:cs="Aptos"/>
          <w:noProof w:val="0"/>
          <w:sz w:val="24"/>
          <w:szCs w:val="24"/>
          <w:lang w:val="en-US"/>
        </w:rPr>
        <w:t xml:space="preserve"> An all-in-one home care management platform built specifically for personal care and private-duty agencies, with strong assessment, scheduling, and caregiver-matching tools.</w:t>
      </w:r>
    </w:p>
    <w:p w:rsidR="2D15EB7D" w:rsidP="69D15F13" w:rsidRDefault="2D15EB7D" w14:paraId="33B43898" w14:textId="406F7E91">
      <w:pPr>
        <w:spacing w:before="240" w:beforeAutospacing="off" w:after="240" w:afterAutospacing="off"/>
      </w:pPr>
      <w:r w:rsidRPr="69D15F13" w:rsidR="2D15EB7D">
        <w:rPr>
          <w:rFonts w:ascii="Aptos" w:hAnsi="Aptos" w:eastAsia="Aptos" w:cs="Aptos"/>
          <w:b w:val="1"/>
          <w:bCs w:val="1"/>
          <w:noProof w:val="0"/>
          <w:sz w:val="24"/>
          <w:szCs w:val="24"/>
          <w:lang w:val="en-US"/>
        </w:rPr>
        <w:t>Similar Features to Your Client Assessment App</w:t>
      </w:r>
    </w:p>
    <w:p w:rsidR="2D15EB7D" w:rsidP="69D15F13" w:rsidRDefault="2D15EB7D" w14:paraId="58E9A5FC" w14:textId="654DDFC5">
      <w:pPr>
        <w:pStyle w:val="ListParagraph"/>
        <w:numPr>
          <w:ilvl w:val="0"/>
          <w:numId w:val="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Custom Forms allows agencies to go fully digital by building customized intake forms, assessments, or care plans with auto-populating fields from the client's profile — documents are kept secure and organized. </w:t>
      </w:r>
      <w:hyperlink r:id="Rb1a3eaea5c094f3e">
        <w:r w:rsidRPr="69D15F13" w:rsidR="2D15EB7D">
          <w:rPr>
            <w:rStyle w:val="Hyperlink"/>
            <w:rFonts w:ascii="Aptos" w:hAnsi="Aptos" w:eastAsia="Aptos" w:cs="Aptos"/>
            <w:noProof w:val="0"/>
            <w:sz w:val="24"/>
            <w:szCs w:val="24"/>
            <w:lang w:val="en-US"/>
          </w:rPr>
          <w:t>AxisCare</w:t>
        </w:r>
      </w:hyperlink>
    </w:p>
    <w:p w:rsidR="2D15EB7D" w:rsidP="69D15F13" w:rsidRDefault="2D15EB7D" w14:paraId="0196FC7C" w14:textId="4ED4DCB6">
      <w:pPr>
        <w:pStyle w:val="ListParagraph"/>
        <w:numPr>
          <w:ilvl w:val="0"/>
          <w:numId w:val="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Form Workflows automate the distribution, collection of signatures, and hand-off of forms seamlessly, with electronic signature support for office staff, caregivers, clients, and families. </w:t>
      </w:r>
      <w:hyperlink r:id="R47ed849ca62a4971">
        <w:r w:rsidRPr="69D15F13" w:rsidR="2D15EB7D">
          <w:rPr>
            <w:rStyle w:val="Hyperlink"/>
            <w:rFonts w:ascii="Aptos" w:hAnsi="Aptos" w:eastAsia="Aptos" w:cs="Aptos"/>
            <w:noProof w:val="0"/>
            <w:sz w:val="24"/>
            <w:szCs w:val="24"/>
            <w:lang w:val="en-US"/>
          </w:rPr>
          <w:t>AxisCare</w:t>
        </w:r>
      </w:hyperlink>
    </w:p>
    <w:p w:rsidR="2D15EB7D" w:rsidP="69D15F13" w:rsidRDefault="2D15EB7D" w14:paraId="59EA21E0" w14:textId="5E919E7F">
      <w:pPr>
        <w:pStyle w:val="ListParagraph"/>
        <w:numPr>
          <w:ilvl w:val="0"/>
          <w:numId w:val="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Intelligent scheduling algorithms identify the best caregiver for a shift based on skills, availability, overtime, schedule history, and preferences such as pet allergies. </w:t>
      </w:r>
      <w:hyperlink r:id="R4ef63b754d9340de">
        <w:r w:rsidRPr="69D15F13" w:rsidR="2D15EB7D">
          <w:rPr>
            <w:rStyle w:val="Hyperlink"/>
            <w:rFonts w:ascii="Aptos" w:hAnsi="Aptos" w:eastAsia="Aptos" w:cs="Aptos"/>
            <w:noProof w:val="0"/>
            <w:sz w:val="24"/>
            <w:szCs w:val="24"/>
            <w:lang w:val="en-US"/>
          </w:rPr>
          <w:t>AxisCare</w:t>
        </w:r>
      </w:hyperlink>
    </w:p>
    <w:p w:rsidR="2D15EB7D" w:rsidP="69D15F13" w:rsidRDefault="2D15EB7D" w14:paraId="5BCB6E88" w14:textId="19DF131F">
      <w:pPr>
        <w:pStyle w:val="ListParagraph"/>
        <w:numPr>
          <w:ilvl w:val="0"/>
          <w:numId w:val="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Caregivers can use the AxisCare Mobile app to record ADLs and care notes, chat in real-time with office staff, e-sign for visits, and access care plans — even while offline. </w:t>
      </w:r>
      <w:hyperlink r:id="R3cc614990ed4406f">
        <w:r w:rsidRPr="69D15F13" w:rsidR="2D15EB7D">
          <w:rPr>
            <w:rStyle w:val="Hyperlink"/>
            <w:rFonts w:ascii="Aptos" w:hAnsi="Aptos" w:eastAsia="Aptos" w:cs="Aptos"/>
            <w:noProof w:val="0"/>
            <w:sz w:val="24"/>
            <w:szCs w:val="24"/>
            <w:lang w:val="en-US"/>
          </w:rPr>
          <w:t>Software Advice</w:t>
        </w:r>
      </w:hyperlink>
    </w:p>
    <w:p w:rsidR="2D15EB7D" w:rsidP="69D15F13" w:rsidRDefault="2D15EB7D" w14:paraId="5036E7F4" w14:textId="37877FAC">
      <w:pPr>
        <w:pStyle w:val="ListParagraph"/>
        <w:numPr>
          <w:ilvl w:val="0"/>
          <w:numId w:val="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Build comprehensive care plans that outline objectives, goals, and interventions tailored to each client's specific needs, with staff able to track progress and align daily activities with client goals. </w:t>
      </w:r>
      <w:hyperlink r:id="R69086647668048df">
        <w:r w:rsidRPr="69D15F13" w:rsidR="2D15EB7D">
          <w:rPr>
            <w:rStyle w:val="Hyperlink"/>
            <w:rFonts w:ascii="Aptos" w:hAnsi="Aptos" w:eastAsia="Aptos" w:cs="Aptos"/>
            <w:noProof w:val="0"/>
            <w:sz w:val="24"/>
            <w:szCs w:val="24"/>
            <w:lang w:val="en-US"/>
          </w:rPr>
          <w:t>Software Finder</w:t>
        </w:r>
      </w:hyperlink>
    </w:p>
    <w:p w:rsidR="2D15EB7D" w:rsidP="69D15F13" w:rsidRDefault="2D15EB7D" w14:paraId="684C36C4" w14:textId="1E0F491C">
      <w:pPr>
        <w:spacing w:before="240" w:beforeAutospacing="off" w:after="240" w:afterAutospacing="off"/>
      </w:pPr>
      <w:r w:rsidRPr="69D15F13" w:rsidR="2D15EB7D">
        <w:rPr>
          <w:rFonts w:ascii="Aptos" w:hAnsi="Aptos" w:eastAsia="Aptos" w:cs="Aptos"/>
          <w:b w:val="1"/>
          <w:bCs w:val="1"/>
          <w:noProof w:val="0"/>
          <w:sz w:val="24"/>
          <w:szCs w:val="24"/>
          <w:lang w:val="en-US"/>
        </w:rPr>
        <w:t>Key Benefits They Claim</w:t>
      </w:r>
    </w:p>
    <w:p w:rsidR="2D15EB7D" w:rsidP="69D15F13" w:rsidRDefault="2D15EB7D" w14:paraId="0AC7BBE0" w14:textId="39459A64">
      <w:pPr>
        <w:pStyle w:val="ListParagraph"/>
        <w:numPr>
          <w:ilvl w:val="0"/>
          <w:numId w:val="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Voted for ease of use four years in a row by verified users on G2, Capterra, and GetApp. </w:t>
      </w:r>
      <w:hyperlink r:id="R92b5f0cb705b4a8f">
        <w:r w:rsidRPr="69D15F13" w:rsidR="2D15EB7D">
          <w:rPr>
            <w:rStyle w:val="Hyperlink"/>
            <w:rFonts w:ascii="Aptos" w:hAnsi="Aptos" w:eastAsia="Aptos" w:cs="Aptos"/>
            <w:noProof w:val="0"/>
            <w:sz w:val="24"/>
            <w:szCs w:val="24"/>
            <w:lang w:val="en-US"/>
          </w:rPr>
          <w:t>AxisCare</w:t>
        </w:r>
      </w:hyperlink>
    </w:p>
    <w:p w:rsidR="2D15EB7D" w:rsidP="69D15F13" w:rsidRDefault="2D15EB7D" w14:paraId="6620C859" w14:textId="745EA481">
      <w:pPr>
        <w:pStyle w:val="ListParagraph"/>
        <w:numPr>
          <w:ilvl w:val="0"/>
          <w:numId w:val="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Agencies that face inaccurate timekeeping, billing denials, or heavy manual reporting benefit from EVV-enabled geofence clock-ins and automated scheduled reports. </w:t>
      </w:r>
      <w:hyperlink r:id="Rda0be886bf544307">
        <w:r w:rsidRPr="69D15F13" w:rsidR="2D15EB7D">
          <w:rPr>
            <w:rStyle w:val="Hyperlink"/>
            <w:rFonts w:ascii="Aptos" w:hAnsi="Aptos" w:eastAsia="Aptos" w:cs="Aptos"/>
            <w:noProof w:val="0"/>
            <w:sz w:val="24"/>
            <w:szCs w:val="24"/>
            <w:lang w:val="en-US"/>
          </w:rPr>
          <w:t>Software Finder</w:t>
        </w:r>
      </w:hyperlink>
    </w:p>
    <w:p w:rsidR="2D15EB7D" w:rsidP="69D15F13" w:rsidRDefault="2D15EB7D" w14:paraId="5D3067B5" w14:textId="61A0331B">
      <w:pPr>
        <w:pStyle w:val="ListParagraph"/>
        <w:numPr>
          <w:ilvl w:val="0"/>
          <w:numId w:val="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HIPAA-compliant client and family portals with data encrypted in transit and at rest; also SOC 2-compliant. </w:t>
      </w:r>
      <w:hyperlink r:id="R347db098e19b46a0">
        <w:r w:rsidRPr="69D15F13" w:rsidR="2D15EB7D">
          <w:rPr>
            <w:rStyle w:val="Hyperlink"/>
            <w:rFonts w:ascii="Aptos" w:hAnsi="Aptos" w:eastAsia="Aptos" w:cs="Aptos"/>
            <w:noProof w:val="0"/>
            <w:sz w:val="24"/>
            <w:szCs w:val="24"/>
            <w:lang w:val="en-US"/>
          </w:rPr>
          <w:t>Software Finder</w:t>
        </w:r>
      </w:hyperlink>
    </w:p>
    <w:p w:rsidR="2D15EB7D" w:rsidP="69D15F13" w:rsidRDefault="2D15EB7D" w14:paraId="2B3D3610" w14:textId="6E42C1D1">
      <w:pPr>
        <w:spacing w:before="240" w:beforeAutospacing="off" w:after="240" w:afterAutospacing="off"/>
      </w:pPr>
      <w:r w:rsidRPr="69D15F13" w:rsidR="2D15EB7D">
        <w:rPr>
          <w:rFonts w:ascii="Aptos" w:hAnsi="Aptos" w:eastAsia="Aptos" w:cs="Aptos"/>
          <w:b w:val="1"/>
          <w:bCs w:val="1"/>
          <w:noProof w:val="0"/>
          <w:sz w:val="24"/>
          <w:szCs w:val="24"/>
          <w:lang w:val="en-US"/>
        </w:rPr>
        <w:t>Where They Fall Short vs. Your Client Assessment App</w:t>
      </w:r>
    </w:p>
    <w:p w:rsidR="2D15EB7D" w:rsidP="69D15F13" w:rsidRDefault="2D15EB7D" w14:paraId="6F9E5624" w14:textId="27449C9D">
      <w:pPr>
        <w:pStyle w:val="ListParagraph"/>
        <w:numPr>
          <w:ilvl w:val="0"/>
          <w:numId w:val="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Assessment tools are part of a much larger (and more complex) platform — agencies pay for scheduling, billing, EVV, and payroll features they may not need</w:t>
      </w:r>
    </w:p>
    <w:p w:rsidR="2D15EB7D" w:rsidP="69D15F13" w:rsidRDefault="2D15EB7D" w14:paraId="4F92A120" w14:textId="461F2462">
      <w:pPr>
        <w:pStyle w:val="ListParagraph"/>
        <w:numPr>
          <w:ilvl w:val="0"/>
          <w:numId w:val="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No standalone assessment-only workflow — the product is designed as an all-in-one management suite, not a focused intake and assessment tool</w:t>
      </w:r>
    </w:p>
    <w:p w:rsidR="2D15EB7D" w:rsidP="69D15F13" w:rsidRDefault="2D15EB7D" w14:paraId="42725EB4" w14:textId="2D428FA8">
      <w:pPr>
        <w:pStyle w:val="ListParagraph"/>
        <w:numPr>
          <w:ilvl w:val="0"/>
          <w:numId w:val="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Per-client pricing model can become costly for growing agencies</w:t>
      </w:r>
    </w:p>
    <w:p w:rsidR="2D15EB7D" w:rsidP="69D15F13" w:rsidRDefault="2D15EB7D" w14:paraId="4D2BE2AB" w14:textId="5055125E">
      <w:pPr>
        <w:pStyle w:val="ListParagraph"/>
        <w:numPr>
          <w:ilvl w:val="0"/>
          <w:numId w:val="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Desktop-heavy interface; mobile experience for office managers is reported as less intuitive</w:t>
      </w:r>
    </w:p>
    <w:p w:rsidR="69D15F13" w:rsidP="69D15F13" w:rsidRDefault="69D15F13" w14:paraId="4DCFC1A0" w14:textId="61F5AE37">
      <w:pPr>
        <w:spacing w:before="0" w:beforeAutospacing="off" w:after="0" w:afterAutospacing="off"/>
      </w:pPr>
    </w:p>
    <w:p w:rsidR="2D15EB7D" w:rsidP="69D15F13" w:rsidRDefault="2D15EB7D" w14:paraId="4B4ECE92" w14:textId="771B76BC">
      <w:pPr>
        <w:spacing w:before="240" w:beforeAutospacing="off" w:after="240" w:afterAutospacing="off"/>
      </w:pPr>
      <w:r w:rsidRPr="69D15F13" w:rsidR="2D15EB7D">
        <w:rPr>
          <w:rFonts w:ascii="Aptos" w:hAnsi="Aptos" w:eastAsia="Aptos" w:cs="Aptos"/>
          <w:b w:val="1"/>
          <w:bCs w:val="1"/>
          <w:noProof w:val="0"/>
          <w:sz w:val="24"/>
          <w:szCs w:val="24"/>
          <w:lang w:val="en-US"/>
        </w:rPr>
        <w:t>Competitor 2: CareSmartz360 (Client Assessment &amp; Care Plan Module)</w:t>
      </w:r>
    </w:p>
    <w:p w:rsidR="2D15EB7D" w:rsidP="69D15F13" w:rsidRDefault="2D15EB7D" w14:paraId="606E2A46" w14:textId="7C8CB109">
      <w:pPr>
        <w:spacing w:before="240" w:beforeAutospacing="off" w:after="240" w:afterAutospacing="off"/>
      </w:pPr>
      <w:r w:rsidRPr="69D15F13" w:rsidR="2D15EB7D">
        <w:rPr>
          <w:rFonts w:ascii="Aptos" w:hAnsi="Aptos" w:eastAsia="Aptos" w:cs="Aptos"/>
          <w:b w:val="1"/>
          <w:bCs w:val="1"/>
          <w:noProof w:val="0"/>
          <w:sz w:val="24"/>
          <w:szCs w:val="24"/>
          <w:lang w:val="en-US"/>
        </w:rPr>
        <w:t>What they do:</w:t>
      </w:r>
      <w:r w:rsidRPr="69D15F13" w:rsidR="2D15EB7D">
        <w:rPr>
          <w:rFonts w:ascii="Aptos" w:hAnsi="Aptos" w:eastAsia="Aptos" w:cs="Aptos"/>
          <w:noProof w:val="0"/>
          <w:sz w:val="24"/>
          <w:szCs w:val="24"/>
          <w:lang w:val="en-US"/>
        </w:rPr>
        <w:t xml:space="preserve"> An AI-powered home care management platform with a dedicated client assessment and care plan feature set that closely mirrors the use case of your app.</w:t>
      </w:r>
    </w:p>
    <w:p w:rsidR="2D15EB7D" w:rsidP="69D15F13" w:rsidRDefault="2D15EB7D" w14:paraId="085FF31C" w14:textId="44DE426B">
      <w:pPr>
        <w:spacing w:before="240" w:beforeAutospacing="off" w:after="240" w:afterAutospacing="off"/>
      </w:pPr>
      <w:r w:rsidRPr="69D15F13" w:rsidR="2D15EB7D">
        <w:rPr>
          <w:rFonts w:ascii="Aptos" w:hAnsi="Aptos" w:eastAsia="Aptos" w:cs="Aptos"/>
          <w:b w:val="1"/>
          <w:bCs w:val="1"/>
          <w:noProof w:val="0"/>
          <w:sz w:val="24"/>
          <w:szCs w:val="24"/>
          <w:lang w:val="en-US"/>
        </w:rPr>
        <w:t>Similar Features to Your Client Assessment App</w:t>
      </w:r>
    </w:p>
    <w:p w:rsidR="2D15EB7D" w:rsidP="69D15F13" w:rsidRDefault="2D15EB7D" w14:paraId="717F5773" w14:textId="7ADA65BB">
      <w:pPr>
        <w:pStyle w:val="ListParagraph"/>
        <w:numPr>
          <w:ilvl w:val="0"/>
          <w:numId w:val="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Each client assessment leads to a detailed care plan outlining demographics, required caregiver skillsets, and specific tasks. Pre-built templates are available and can be customized based on agency needs. </w:t>
      </w:r>
      <w:hyperlink r:id="R5b9f004dc03b4565">
        <w:r w:rsidRPr="69D15F13" w:rsidR="2D15EB7D">
          <w:rPr>
            <w:rStyle w:val="Hyperlink"/>
            <w:rFonts w:ascii="Aptos" w:hAnsi="Aptos" w:eastAsia="Aptos" w:cs="Aptos"/>
            <w:noProof w:val="0"/>
            <w:sz w:val="24"/>
            <w:szCs w:val="24"/>
            <w:lang w:val="en-US"/>
          </w:rPr>
          <w:t>CareSmartz360</w:t>
        </w:r>
      </w:hyperlink>
    </w:p>
    <w:p w:rsidR="2D15EB7D" w:rsidP="69D15F13" w:rsidRDefault="2D15EB7D" w14:paraId="2521E6F4" w14:textId="4F1241F7">
      <w:pPr>
        <w:pStyle w:val="ListParagraph"/>
        <w:numPr>
          <w:ilvl w:val="0"/>
          <w:numId w:val="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The software intelligently matches clients with caregivers who possess the exact qualifications and experience based on health conditions, dietary needs, and skill requirements. </w:t>
      </w:r>
      <w:hyperlink r:id="Ref7433e98c564bd7">
        <w:r w:rsidRPr="69D15F13" w:rsidR="2D15EB7D">
          <w:rPr>
            <w:rStyle w:val="Hyperlink"/>
            <w:rFonts w:ascii="Aptos" w:hAnsi="Aptos" w:eastAsia="Aptos" w:cs="Aptos"/>
            <w:noProof w:val="0"/>
            <w:sz w:val="24"/>
            <w:szCs w:val="24"/>
            <w:lang w:val="en-US"/>
          </w:rPr>
          <w:t>CareSmartz360</w:t>
        </w:r>
      </w:hyperlink>
    </w:p>
    <w:p w:rsidR="2D15EB7D" w:rsidP="69D15F13" w:rsidRDefault="2D15EB7D" w14:paraId="5789326C" w14:textId="19C20C95">
      <w:pPr>
        <w:pStyle w:val="ListParagraph"/>
        <w:numPr>
          <w:ilvl w:val="0"/>
          <w:numId w:val="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Once an assessment is complete, it is saved as a care plan accessible to agency staff through client profiles, to clients and families via the client portal, and to caregivers through the mobile app. The care plan can be exported as PDF or Excel. </w:t>
      </w:r>
      <w:hyperlink r:id="R43a2f51e6ff14f46">
        <w:r w:rsidRPr="69D15F13" w:rsidR="2D15EB7D">
          <w:rPr>
            <w:rStyle w:val="Hyperlink"/>
            <w:rFonts w:ascii="Aptos" w:hAnsi="Aptos" w:eastAsia="Aptos" w:cs="Aptos"/>
            <w:noProof w:val="0"/>
            <w:sz w:val="24"/>
            <w:szCs w:val="24"/>
            <w:lang w:val="en-US"/>
          </w:rPr>
          <w:t>CareSmartz360</w:t>
        </w:r>
      </w:hyperlink>
    </w:p>
    <w:p w:rsidR="2D15EB7D" w:rsidP="69D15F13" w:rsidRDefault="2D15EB7D" w14:paraId="207FE6E1" w14:textId="7C2699E8">
      <w:pPr>
        <w:pStyle w:val="ListParagraph"/>
        <w:numPr>
          <w:ilvl w:val="0"/>
          <w:numId w:val="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HIPAA-compliant custom forms with drag-and-drop design, access permissions, and the ability to save data from past assessments — caregivers can access and review forms that have been completed for a selected client. </w:t>
      </w:r>
      <w:hyperlink r:id="R990d00690df942a4">
        <w:r w:rsidRPr="69D15F13" w:rsidR="2D15EB7D">
          <w:rPr>
            <w:rStyle w:val="Hyperlink"/>
            <w:rFonts w:ascii="Aptos" w:hAnsi="Aptos" w:eastAsia="Aptos" w:cs="Aptos"/>
            <w:noProof w:val="0"/>
            <w:sz w:val="24"/>
            <w:szCs w:val="24"/>
            <w:lang w:val="en-US"/>
          </w:rPr>
          <w:t>CareSmartz360</w:t>
        </w:r>
      </w:hyperlink>
    </w:p>
    <w:p w:rsidR="2D15EB7D" w:rsidP="69D15F13" w:rsidRDefault="2D15EB7D" w14:paraId="3F1E3513" w14:textId="6306A711">
      <w:pPr>
        <w:pStyle w:val="ListParagraph"/>
        <w:numPr>
          <w:ilvl w:val="0"/>
          <w:numId w:val="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 comprehensive Goals Management System allows agency users to define, assign, and track client-specific goals, with caregivers logging responses during visits and a scoring system to calculate progress. </w:t>
      </w:r>
      <w:hyperlink r:id="Re678d8d913d6491e">
        <w:r w:rsidRPr="69D15F13" w:rsidR="2D15EB7D">
          <w:rPr>
            <w:rStyle w:val="Hyperlink"/>
            <w:rFonts w:ascii="Aptos" w:hAnsi="Aptos" w:eastAsia="Aptos" w:cs="Aptos"/>
            <w:noProof w:val="0"/>
            <w:sz w:val="24"/>
            <w:szCs w:val="24"/>
            <w:lang w:val="en-US"/>
          </w:rPr>
          <w:t>CareSmartz360</w:t>
        </w:r>
      </w:hyperlink>
    </w:p>
    <w:p w:rsidR="2D15EB7D" w:rsidP="69D15F13" w:rsidRDefault="2D15EB7D" w14:paraId="50FB1D96" w14:textId="4A4044BB">
      <w:pPr>
        <w:spacing w:before="240" w:beforeAutospacing="off" w:after="240" w:afterAutospacing="off"/>
      </w:pPr>
      <w:r w:rsidRPr="69D15F13" w:rsidR="2D15EB7D">
        <w:rPr>
          <w:rFonts w:ascii="Aptos" w:hAnsi="Aptos" w:eastAsia="Aptos" w:cs="Aptos"/>
          <w:b w:val="1"/>
          <w:bCs w:val="1"/>
          <w:noProof w:val="0"/>
          <w:sz w:val="24"/>
          <w:szCs w:val="24"/>
          <w:lang w:val="en-US"/>
        </w:rPr>
        <w:t>Key Benefits They Claim</w:t>
      </w:r>
    </w:p>
    <w:p w:rsidR="2D15EB7D" w:rsidP="69D15F13" w:rsidRDefault="2D15EB7D" w14:paraId="159596B2" w14:textId="2A07CB32">
      <w:pPr>
        <w:pStyle w:val="ListParagraph"/>
        <w:numPr>
          <w:ilvl w:val="0"/>
          <w:numId w:val="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New clients can be onboarded faster with structured digital intake and assessment tools, with expert-led 1:1 onboarding and dedicated human support for smooth adoption. </w:t>
      </w:r>
      <w:hyperlink r:id="Rad04f160f2fb4e8d">
        <w:r w:rsidRPr="69D15F13" w:rsidR="2D15EB7D">
          <w:rPr>
            <w:rStyle w:val="Hyperlink"/>
            <w:rFonts w:ascii="Aptos" w:hAnsi="Aptos" w:eastAsia="Aptos" w:cs="Aptos"/>
            <w:noProof w:val="0"/>
            <w:sz w:val="24"/>
            <w:szCs w:val="24"/>
            <w:lang w:val="en-US"/>
          </w:rPr>
          <w:t>CareSmartz360</w:t>
        </w:r>
      </w:hyperlink>
    </w:p>
    <w:p w:rsidR="2D15EB7D" w:rsidP="69D15F13" w:rsidRDefault="2D15EB7D" w14:paraId="09563E02" w14:textId="32729981">
      <w:pPr>
        <w:pStyle w:val="ListParagraph"/>
        <w:numPr>
          <w:ilvl w:val="0"/>
          <w:numId w:val="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The platform records detailed caregiver attributes including availability, cooking skills, and experience with specific conditions such as Alzheimer's and Diabetes, using this data to match caregivers to clients. </w:t>
      </w:r>
      <w:hyperlink r:id="Rb5512a64ecf44e67">
        <w:r w:rsidRPr="69D15F13" w:rsidR="2D15EB7D">
          <w:rPr>
            <w:rStyle w:val="Hyperlink"/>
            <w:rFonts w:ascii="Aptos" w:hAnsi="Aptos" w:eastAsia="Aptos" w:cs="Aptos"/>
            <w:noProof w:val="0"/>
            <w:sz w:val="24"/>
            <w:szCs w:val="24"/>
            <w:lang w:val="en-US"/>
          </w:rPr>
          <w:t>CareSmartz360</w:t>
        </w:r>
      </w:hyperlink>
    </w:p>
    <w:p w:rsidR="2D15EB7D" w:rsidP="69D15F13" w:rsidRDefault="2D15EB7D" w14:paraId="197C64CE" w14:textId="7642EF79">
      <w:pPr>
        <w:pStyle w:val="ListParagraph"/>
        <w:numPr>
          <w:ilvl w:val="0"/>
          <w:numId w:val="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Users reported 95% customer satisfaction in 2025. </w:t>
      </w:r>
      <w:hyperlink r:id="R2b45695eb2094e82">
        <w:r w:rsidRPr="69D15F13" w:rsidR="2D15EB7D">
          <w:rPr>
            <w:rStyle w:val="Hyperlink"/>
            <w:rFonts w:ascii="Aptos" w:hAnsi="Aptos" w:eastAsia="Aptos" w:cs="Aptos"/>
            <w:noProof w:val="0"/>
            <w:sz w:val="24"/>
            <w:szCs w:val="24"/>
            <w:lang w:val="en-US"/>
          </w:rPr>
          <w:t>CareSmartz360</w:t>
        </w:r>
      </w:hyperlink>
    </w:p>
    <w:p w:rsidR="2D15EB7D" w:rsidP="69D15F13" w:rsidRDefault="2D15EB7D" w14:paraId="52272C86" w14:textId="4382E5ED">
      <w:pPr>
        <w:spacing w:before="240" w:beforeAutospacing="off" w:after="240" w:afterAutospacing="off"/>
      </w:pPr>
      <w:r w:rsidRPr="69D15F13" w:rsidR="2D15EB7D">
        <w:rPr>
          <w:rFonts w:ascii="Aptos" w:hAnsi="Aptos" w:eastAsia="Aptos" w:cs="Aptos"/>
          <w:b w:val="1"/>
          <w:bCs w:val="1"/>
          <w:noProof w:val="0"/>
          <w:sz w:val="24"/>
          <w:szCs w:val="24"/>
          <w:lang w:val="en-US"/>
        </w:rPr>
        <w:t>Where They Fall Short vs. Your Client Assessment App</w:t>
      </w:r>
    </w:p>
    <w:p w:rsidR="2D15EB7D" w:rsidP="69D15F13" w:rsidRDefault="2D15EB7D" w14:paraId="543D9CC5" w14:textId="1991AAE9">
      <w:pPr>
        <w:pStyle w:val="ListParagraph"/>
        <w:numPr>
          <w:ilvl w:val="0"/>
          <w:numId w:val="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Assessment is one module within a large platform — agencies must adopt the full system (scheduling, billing, EVV, payroll) rather than a standalone assessment tool</w:t>
      </w:r>
    </w:p>
    <w:p w:rsidR="2D15EB7D" w:rsidP="69D15F13" w:rsidRDefault="2D15EB7D" w14:paraId="2861932B" w14:textId="4B66C7C7">
      <w:pPr>
        <w:pStyle w:val="ListParagraph"/>
        <w:numPr>
          <w:ilvl w:val="0"/>
          <w:numId w:val="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Complexity increases training time; not purpose-built for care coordinators who only need assessment and onboarding workflows</w:t>
      </w:r>
    </w:p>
    <w:p w:rsidR="2D15EB7D" w:rsidP="69D15F13" w:rsidRDefault="2D15EB7D" w14:paraId="6299AEAC" w14:textId="0E0D3345">
      <w:pPr>
        <w:pStyle w:val="ListParagraph"/>
        <w:numPr>
          <w:ilvl w:val="0"/>
          <w:numId w:val="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Offline form completion is restricted for some features, limiting usability in low-connectivity environments</w:t>
      </w:r>
    </w:p>
    <w:p w:rsidR="2D15EB7D" w:rsidP="69D15F13" w:rsidRDefault="2D15EB7D" w14:paraId="6E853C81" w14:textId="0C0A7986">
      <w:pPr>
        <w:pStyle w:val="ListParagraph"/>
        <w:numPr>
          <w:ilvl w:val="0"/>
          <w:numId w:val="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Targeted at medium-to-large agencies; pricing and feature depth may be excessive for smaller teams focused only on client intake</w:t>
      </w:r>
    </w:p>
    <w:p w:rsidR="69D15F13" w:rsidP="69D15F13" w:rsidRDefault="69D15F13" w14:paraId="53F2ED85" w14:textId="5656EBF3">
      <w:pPr>
        <w:spacing w:before="0" w:beforeAutospacing="off" w:after="0" w:afterAutospacing="off"/>
      </w:pPr>
    </w:p>
    <w:p w:rsidR="2D15EB7D" w:rsidP="69D15F13" w:rsidRDefault="2D15EB7D" w14:paraId="6104BEC2" w14:textId="66E3333B">
      <w:pPr>
        <w:spacing w:before="240" w:beforeAutospacing="off" w:after="240" w:afterAutospacing="off"/>
      </w:pPr>
      <w:r w:rsidRPr="69D15F13" w:rsidR="2D15EB7D">
        <w:rPr>
          <w:rFonts w:ascii="Aptos" w:hAnsi="Aptos" w:eastAsia="Aptos" w:cs="Aptos"/>
          <w:b w:val="1"/>
          <w:bCs w:val="1"/>
          <w:noProof w:val="0"/>
          <w:sz w:val="24"/>
          <w:szCs w:val="24"/>
          <w:lang w:val="en-US"/>
        </w:rPr>
        <w:t>Competitor 3: WellSky Personal Care (formerly ClearCare)</w:t>
      </w:r>
    </w:p>
    <w:p w:rsidR="2D15EB7D" w:rsidP="69D15F13" w:rsidRDefault="2D15EB7D" w14:paraId="3CA9FD10" w14:textId="4F3EBF44">
      <w:pPr>
        <w:spacing w:before="240" w:beforeAutospacing="off" w:after="240" w:afterAutospacing="off"/>
      </w:pPr>
      <w:r w:rsidRPr="69D15F13" w:rsidR="2D15EB7D">
        <w:rPr>
          <w:rFonts w:ascii="Aptos" w:hAnsi="Aptos" w:eastAsia="Aptos" w:cs="Aptos"/>
          <w:b w:val="1"/>
          <w:bCs w:val="1"/>
          <w:noProof w:val="0"/>
          <w:sz w:val="24"/>
          <w:szCs w:val="24"/>
          <w:lang w:val="en-US"/>
        </w:rPr>
        <w:t>What they do:</w:t>
      </w:r>
      <w:r w:rsidRPr="69D15F13" w:rsidR="2D15EB7D">
        <w:rPr>
          <w:rFonts w:ascii="Aptos" w:hAnsi="Aptos" w:eastAsia="Aptos" w:cs="Aptos"/>
          <w:noProof w:val="0"/>
          <w:sz w:val="24"/>
          <w:szCs w:val="24"/>
          <w:lang w:val="en-US"/>
        </w:rPr>
        <w:t xml:space="preserve"> A leading web-based operating platform for private-duty home care agencies, combining care planning, caregiver matching, scheduling, family portals, and back-office operations.</w:t>
      </w:r>
    </w:p>
    <w:p w:rsidR="2D15EB7D" w:rsidP="69D15F13" w:rsidRDefault="2D15EB7D" w14:paraId="30FC6CE2" w14:textId="130BFE5D">
      <w:pPr>
        <w:spacing w:before="240" w:beforeAutospacing="off" w:after="240" w:afterAutospacing="off"/>
      </w:pPr>
      <w:r w:rsidRPr="69D15F13" w:rsidR="2D15EB7D">
        <w:rPr>
          <w:rFonts w:ascii="Aptos" w:hAnsi="Aptos" w:eastAsia="Aptos" w:cs="Aptos"/>
          <w:b w:val="1"/>
          <w:bCs w:val="1"/>
          <w:noProof w:val="0"/>
          <w:sz w:val="24"/>
          <w:szCs w:val="24"/>
          <w:lang w:val="en-US"/>
        </w:rPr>
        <w:t>Similar Features to Your Client Assessment App</w:t>
      </w:r>
    </w:p>
    <w:p w:rsidR="2D15EB7D" w:rsidP="69D15F13" w:rsidRDefault="2D15EB7D" w14:paraId="58140FDA" w14:textId="7ACB8B23">
      <w:pPr>
        <w:pStyle w:val="ListParagraph"/>
        <w:numPr>
          <w:ilvl w:val="0"/>
          <w:numId w:val="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Customizable forms, task checklists, alerts, and reporting help teams stay compliant without changing care delivery workflows — and real-time care plans track client progress. </w:t>
      </w:r>
      <w:hyperlink r:id="R85847955c715496a">
        <w:r w:rsidRPr="69D15F13" w:rsidR="2D15EB7D">
          <w:rPr>
            <w:rStyle w:val="Hyperlink"/>
            <w:rFonts w:ascii="Aptos" w:hAnsi="Aptos" w:eastAsia="Aptos" w:cs="Aptos"/>
            <w:noProof w:val="0"/>
            <w:sz w:val="24"/>
            <w:szCs w:val="24"/>
            <w:lang w:val="en-US"/>
          </w:rPr>
          <w:t>Black &amp; White Zebra</w:t>
        </w:r>
      </w:hyperlink>
    </w:p>
    <w:p w:rsidR="2D15EB7D" w:rsidP="69D15F13" w:rsidRDefault="2D15EB7D" w14:paraId="1262DC0E" w14:textId="7DFB80D3">
      <w:pPr>
        <w:pStyle w:val="ListParagraph"/>
        <w:numPr>
          <w:ilvl w:val="0"/>
          <w:numId w:val="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Caregiver and family portals provide transparency by giving everyone real-time access to care plans and other important information from any device with an internet connection. </w:t>
      </w:r>
      <w:hyperlink r:id="R94a264607e8b423a">
        <w:r w:rsidRPr="69D15F13" w:rsidR="2D15EB7D">
          <w:rPr>
            <w:rStyle w:val="Hyperlink"/>
            <w:rFonts w:ascii="Aptos" w:hAnsi="Aptos" w:eastAsia="Aptos" w:cs="Aptos"/>
            <w:noProof w:val="0"/>
            <w:sz w:val="24"/>
            <w:szCs w:val="24"/>
            <w:lang w:val="en-US"/>
          </w:rPr>
          <w:t>Software Advice</w:t>
        </w:r>
      </w:hyperlink>
    </w:p>
    <w:p w:rsidR="2D15EB7D" w:rsidP="69D15F13" w:rsidRDefault="2D15EB7D" w14:paraId="0C70398D" w14:textId="26B43DB2">
      <w:pPr>
        <w:pStyle w:val="ListParagraph"/>
        <w:numPr>
          <w:ilvl w:val="0"/>
          <w:numId w:val="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The Family Room feature keeps families connected and eliminates the struggle of paper logs, while caregivers can spend less time on administrative tasks and more time providing high-quality care. </w:t>
      </w:r>
      <w:hyperlink r:id="R747abc5d63a841d4">
        <w:r w:rsidRPr="69D15F13" w:rsidR="2D15EB7D">
          <w:rPr>
            <w:rStyle w:val="Hyperlink"/>
            <w:rFonts w:ascii="Aptos" w:hAnsi="Aptos" w:eastAsia="Aptos" w:cs="Aptos"/>
            <w:noProof w:val="0"/>
            <w:sz w:val="24"/>
            <w:szCs w:val="24"/>
            <w:lang w:val="en-US"/>
          </w:rPr>
          <w:t>WellSky</w:t>
        </w:r>
      </w:hyperlink>
    </w:p>
    <w:p w:rsidR="2D15EB7D" w:rsidP="69D15F13" w:rsidRDefault="2D15EB7D" w14:paraId="325C7DC5" w14:textId="25A2E59F">
      <w:pPr>
        <w:pStyle w:val="ListParagraph"/>
        <w:numPr>
          <w:ilvl w:val="0"/>
          <w:numId w:val="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WellSky tracks tasks, visits, and caregiver documentation in real time, with alerts notifying staff when something is missing or late — keeping the agency aligned with regulations without chasing paperwork. </w:t>
      </w:r>
      <w:hyperlink r:id="Rf1fae12fb5754a88">
        <w:r w:rsidRPr="69D15F13" w:rsidR="2D15EB7D">
          <w:rPr>
            <w:rStyle w:val="Hyperlink"/>
            <w:rFonts w:ascii="Aptos" w:hAnsi="Aptos" w:eastAsia="Aptos" w:cs="Aptos"/>
            <w:noProof w:val="0"/>
            <w:sz w:val="24"/>
            <w:szCs w:val="24"/>
            <w:lang w:val="en-US"/>
          </w:rPr>
          <w:t>Black &amp; White Zebra</w:t>
        </w:r>
      </w:hyperlink>
    </w:p>
    <w:p w:rsidR="2D15EB7D" w:rsidP="69D15F13" w:rsidRDefault="2D15EB7D" w14:paraId="56231A58" w14:textId="5D0B12EC">
      <w:pPr>
        <w:pStyle w:val="ListParagraph"/>
        <w:numPr>
          <w:ilvl w:val="0"/>
          <w:numId w:val="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Caregiver matching, caregiver onboarding tracking, and a pre-billing knowledge base are noted as key strengths by users. </w:t>
      </w:r>
      <w:hyperlink r:id="Rbc151e8c49f04a94">
        <w:r w:rsidRPr="69D15F13" w:rsidR="2D15EB7D">
          <w:rPr>
            <w:rStyle w:val="Hyperlink"/>
            <w:rFonts w:ascii="Aptos" w:hAnsi="Aptos" w:eastAsia="Aptos" w:cs="Aptos"/>
            <w:noProof w:val="0"/>
            <w:sz w:val="24"/>
            <w:szCs w:val="24"/>
            <w:lang w:val="en-US"/>
          </w:rPr>
          <w:t>Software Advice</w:t>
        </w:r>
      </w:hyperlink>
    </w:p>
    <w:p w:rsidR="2D15EB7D" w:rsidP="69D15F13" w:rsidRDefault="2D15EB7D" w14:paraId="1ECD69A8" w14:textId="79431A34">
      <w:pPr>
        <w:spacing w:before="240" w:beforeAutospacing="off" w:after="240" w:afterAutospacing="off"/>
      </w:pPr>
      <w:r w:rsidRPr="69D15F13" w:rsidR="2D15EB7D">
        <w:rPr>
          <w:rFonts w:ascii="Aptos" w:hAnsi="Aptos" w:eastAsia="Aptos" w:cs="Aptos"/>
          <w:b w:val="1"/>
          <w:bCs w:val="1"/>
          <w:noProof w:val="0"/>
          <w:sz w:val="24"/>
          <w:szCs w:val="24"/>
          <w:lang w:val="en-US"/>
        </w:rPr>
        <w:t>Key Benefits They Claim</w:t>
      </w:r>
    </w:p>
    <w:p w:rsidR="2D15EB7D" w:rsidP="69D15F13" w:rsidRDefault="2D15EB7D" w14:paraId="7BE0B782" w14:textId="6C95D9CB">
      <w:pPr>
        <w:pStyle w:val="ListParagraph"/>
        <w:numPr>
          <w:ilvl w:val="0"/>
          <w:numId w:val="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Serves more than 4,300 agencies, including 8 of the 10 largest personal care franchise networks, and supports over 600,000 caregivers. </w:t>
      </w:r>
      <w:hyperlink r:id="R18adc3b9b83d44cc">
        <w:r w:rsidRPr="69D15F13" w:rsidR="2D15EB7D">
          <w:rPr>
            <w:rStyle w:val="Hyperlink"/>
            <w:rFonts w:ascii="Aptos" w:hAnsi="Aptos" w:eastAsia="Aptos" w:cs="Aptos"/>
            <w:noProof w:val="0"/>
            <w:sz w:val="24"/>
            <w:szCs w:val="24"/>
            <w:lang w:val="en-US"/>
          </w:rPr>
          <w:t>Software Suggest</w:t>
        </w:r>
      </w:hyperlink>
    </w:p>
    <w:p w:rsidR="2D15EB7D" w:rsidP="69D15F13" w:rsidRDefault="2D15EB7D" w14:paraId="2C7339E3" w14:textId="128C68D1">
      <w:pPr>
        <w:pStyle w:val="ListParagraph"/>
        <w:numPr>
          <w:ilvl w:val="0"/>
          <w:numId w:val="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Agencies can improve documentation efficiency by reducing time spent on administrative tasks, giving caregivers more time to focus on high-quality private-duty care. </w:t>
      </w:r>
      <w:hyperlink r:id="Ra9d7ab45eb2a4aa9">
        <w:r w:rsidRPr="69D15F13" w:rsidR="2D15EB7D">
          <w:rPr>
            <w:rStyle w:val="Hyperlink"/>
            <w:rFonts w:ascii="Aptos" w:hAnsi="Aptos" w:eastAsia="Aptos" w:cs="Aptos"/>
            <w:noProof w:val="0"/>
            <w:sz w:val="24"/>
            <w:szCs w:val="24"/>
            <w:lang w:val="en-US"/>
          </w:rPr>
          <w:t>WellSky</w:t>
        </w:r>
      </w:hyperlink>
    </w:p>
    <w:p w:rsidR="2D15EB7D" w:rsidP="69D15F13" w:rsidRDefault="2D15EB7D" w14:paraId="5AD0E6C4" w14:textId="18AAD61A">
      <w:pPr>
        <w:pStyle w:val="ListParagraph"/>
        <w:numPr>
          <w:ilvl w:val="0"/>
          <w:numId w:val="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HITRUST CSF-certified, with predictive analytics via WellSky CareInsights to estimate a client's risk of hospitalization and snapshot each client's risk factors. </w:t>
      </w:r>
      <w:hyperlink r:id="R77fa4796e772484c">
        <w:r w:rsidRPr="69D15F13" w:rsidR="2D15EB7D">
          <w:rPr>
            <w:rStyle w:val="Hyperlink"/>
            <w:rFonts w:ascii="Aptos" w:hAnsi="Aptos" w:eastAsia="Aptos" w:cs="Aptos"/>
            <w:noProof w:val="0"/>
            <w:sz w:val="24"/>
            <w:szCs w:val="24"/>
            <w:lang w:val="en-US"/>
          </w:rPr>
          <w:t>WellSky</w:t>
        </w:r>
      </w:hyperlink>
    </w:p>
    <w:p w:rsidR="2D15EB7D" w:rsidP="69D15F13" w:rsidRDefault="2D15EB7D" w14:paraId="202185D0" w14:textId="02A3A107">
      <w:pPr>
        <w:spacing w:before="240" w:beforeAutospacing="off" w:after="240" w:afterAutospacing="off"/>
      </w:pPr>
      <w:r w:rsidRPr="69D15F13" w:rsidR="2D15EB7D">
        <w:rPr>
          <w:rFonts w:ascii="Aptos" w:hAnsi="Aptos" w:eastAsia="Aptos" w:cs="Aptos"/>
          <w:b w:val="1"/>
          <w:bCs w:val="1"/>
          <w:noProof w:val="0"/>
          <w:sz w:val="24"/>
          <w:szCs w:val="24"/>
          <w:lang w:val="en-US"/>
        </w:rPr>
        <w:t>Where They Fall Short vs. Your Client Assessment App</w:t>
      </w:r>
    </w:p>
    <w:p w:rsidR="2D15EB7D" w:rsidP="69D15F13" w:rsidRDefault="2D15EB7D" w14:paraId="3E7A3707" w14:textId="44BF206B">
      <w:pPr>
        <w:pStyle w:val="ListParagraph"/>
        <w:numPr>
          <w:ilvl w:val="0"/>
          <w:numId w:val="10"/>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Heavy, enterprise-grade platform — not a focused assessment tool; requires agencies to adopt a full-suite system</w:t>
      </w:r>
    </w:p>
    <w:p w:rsidR="2D15EB7D" w:rsidP="69D15F13" w:rsidRDefault="2D15EB7D" w14:paraId="31E4AD9C" w14:textId="173A412D">
      <w:pPr>
        <w:pStyle w:val="ListParagraph"/>
        <w:numPr>
          <w:ilvl w:val="0"/>
          <w:numId w:val="10"/>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Some users report bugs, limited mobile functionality, and slow support response times</w:t>
      </w:r>
    </w:p>
    <w:p w:rsidR="2D15EB7D" w:rsidP="69D15F13" w:rsidRDefault="2D15EB7D" w14:paraId="4E768B66" w14:textId="0F1A8E1E">
      <w:pPr>
        <w:pStyle w:val="ListParagraph"/>
        <w:numPr>
          <w:ilvl w:val="0"/>
          <w:numId w:val="10"/>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Initial onboarding presents a learning curve; not instantly accessible for non-technical care coordinators</w:t>
      </w:r>
    </w:p>
    <w:p w:rsidR="2D15EB7D" w:rsidP="69D15F13" w:rsidRDefault="2D15EB7D" w14:paraId="60E93AA9" w14:textId="3A91737F">
      <w:pPr>
        <w:pStyle w:val="ListParagraph"/>
        <w:numPr>
          <w:ilvl w:val="0"/>
          <w:numId w:val="10"/>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Pricing is per-active-client monthly, which can become expensive and unpredictable as client rosters grow</w:t>
      </w:r>
    </w:p>
    <w:p w:rsidR="2D15EB7D" w:rsidP="69D15F13" w:rsidRDefault="2D15EB7D" w14:paraId="468900BB" w14:textId="30C60A47">
      <w:pPr>
        <w:pStyle w:val="ListParagraph"/>
        <w:numPr>
          <w:ilvl w:val="0"/>
          <w:numId w:val="10"/>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Custom form and assessment capabilities are less visually refined compared to a purpose-built intake application</w:t>
      </w:r>
    </w:p>
    <w:p w:rsidR="69D15F13" w:rsidP="69D15F13" w:rsidRDefault="69D15F13" w14:paraId="1A08B867" w14:textId="535C00D4">
      <w:pPr>
        <w:spacing w:before="0" w:beforeAutospacing="off" w:after="0" w:afterAutospacing="off"/>
      </w:pPr>
    </w:p>
    <w:p w:rsidR="69D15F13" w:rsidP="69D15F13" w:rsidRDefault="69D15F13" w14:paraId="6560DAF5" w14:textId="7923F8E2">
      <w:pPr>
        <w:spacing w:before="0" w:beforeAutospacing="off" w:after="0" w:afterAutospacing="off"/>
      </w:pPr>
    </w:p>
    <w:p w:rsidR="2D15EB7D" w:rsidP="69D15F13" w:rsidRDefault="2D15EB7D" w14:paraId="1C676FF8" w14:textId="099DB189">
      <w:pPr>
        <w:spacing w:before="240" w:beforeAutospacing="off" w:after="240" w:afterAutospacing="off"/>
      </w:pPr>
      <w:r w:rsidRPr="69D15F13" w:rsidR="2D15EB7D">
        <w:rPr>
          <w:rFonts w:ascii="Aptos" w:hAnsi="Aptos" w:eastAsia="Aptos" w:cs="Aptos"/>
          <w:b w:val="1"/>
          <w:bCs w:val="1"/>
          <w:noProof w:val="0"/>
          <w:sz w:val="24"/>
          <w:szCs w:val="24"/>
          <w:lang w:val="en-US"/>
        </w:rPr>
        <w:t>Competitor 4: Aaniie (formerly Smartcare Software)</w:t>
      </w:r>
    </w:p>
    <w:p w:rsidR="2D15EB7D" w:rsidP="69D15F13" w:rsidRDefault="2D15EB7D" w14:paraId="5EA44BE5" w14:textId="1806DFA6">
      <w:pPr>
        <w:spacing w:before="240" w:beforeAutospacing="off" w:after="240" w:afterAutospacing="off"/>
      </w:pPr>
      <w:r w:rsidRPr="69D15F13" w:rsidR="2D15EB7D">
        <w:rPr>
          <w:rFonts w:ascii="Aptos" w:hAnsi="Aptos" w:eastAsia="Aptos" w:cs="Aptos"/>
          <w:b w:val="1"/>
          <w:bCs w:val="1"/>
          <w:noProof w:val="0"/>
          <w:sz w:val="24"/>
          <w:szCs w:val="24"/>
          <w:lang w:val="en-US"/>
        </w:rPr>
        <w:t>What they do:</w:t>
      </w:r>
      <w:r w:rsidRPr="69D15F13" w:rsidR="2D15EB7D">
        <w:rPr>
          <w:rFonts w:ascii="Aptos" w:hAnsi="Aptos" w:eastAsia="Aptos" w:cs="Aptos"/>
          <w:noProof w:val="0"/>
          <w:sz w:val="24"/>
          <w:szCs w:val="24"/>
          <w:lang w:val="en-US"/>
        </w:rPr>
        <w:t xml:space="preserve"> A complete cloud-based home care platform with one of the most advanced caregiver-client matching engines on the market, powered by a proprietary AI decision system.</w:t>
      </w:r>
    </w:p>
    <w:p w:rsidR="2D15EB7D" w:rsidP="69D15F13" w:rsidRDefault="2D15EB7D" w14:paraId="378EF693" w14:textId="287023E0">
      <w:pPr>
        <w:spacing w:before="240" w:beforeAutospacing="off" w:after="240" w:afterAutospacing="off"/>
      </w:pPr>
      <w:r w:rsidRPr="69D15F13" w:rsidR="2D15EB7D">
        <w:rPr>
          <w:rFonts w:ascii="Aptos" w:hAnsi="Aptos" w:eastAsia="Aptos" w:cs="Aptos"/>
          <w:b w:val="1"/>
          <w:bCs w:val="1"/>
          <w:noProof w:val="0"/>
          <w:sz w:val="24"/>
          <w:szCs w:val="24"/>
          <w:lang w:val="en-US"/>
        </w:rPr>
        <w:t>Similar Features to Your Client Assessment App</w:t>
      </w:r>
    </w:p>
    <w:p w:rsidR="2D15EB7D" w:rsidP="69D15F13" w:rsidRDefault="2D15EB7D" w14:paraId="5794BCC8" w14:textId="0ED0A2D2">
      <w:pPr>
        <w:pStyle w:val="ListParagraph"/>
        <w:numPr>
          <w:ilvl w:val="0"/>
          <w:numId w:val="11"/>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Aaniie's Deterministic Decision Engine provides best-fit caregiver recommendations for every client in seconds, based on agency-defined criteria — and includes DiSC-style personality assessments to foster trust and meaningful connections through communication style compatibility. </w:t>
      </w:r>
      <w:hyperlink r:id="R4265618413e04710">
        <w:r w:rsidRPr="69D15F13" w:rsidR="2D15EB7D">
          <w:rPr>
            <w:rStyle w:val="Hyperlink"/>
            <w:rFonts w:ascii="Aptos" w:hAnsi="Aptos" w:eastAsia="Aptos" w:cs="Aptos"/>
            <w:noProof w:val="0"/>
            <w:sz w:val="24"/>
            <w:szCs w:val="24"/>
            <w:lang w:val="en-US"/>
          </w:rPr>
          <w:t>Software Advice</w:t>
        </w:r>
      </w:hyperlink>
    </w:p>
    <w:p w:rsidR="2D15EB7D" w:rsidP="69D15F13" w:rsidRDefault="2D15EB7D" w14:paraId="7D6F7966" w14:textId="2ADFA664">
      <w:pPr>
        <w:pStyle w:val="ListParagraph"/>
        <w:numPr>
          <w:ilvl w:val="0"/>
          <w:numId w:val="11"/>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Staff can convert a prospect into a client with just a few clicks, carrying assessments, contact details, and documentation forward automatically — what once required several administrative steps becomes a seamless transition within the same workflow. </w:t>
      </w:r>
      <w:hyperlink r:id="Rf1f1e2a191964df1">
        <w:r w:rsidRPr="69D15F13" w:rsidR="2D15EB7D">
          <w:rPr>
            <w:rStyle w:val="Hyperlink"/>
            <w:rFonts w:ascii="Aptos" w:hAnsi="Aptos" w:eastAsia="Aptos" w:cs="Aptos"/>
            <w:noProof w:val="0"/>
            <w:sz w:val="24"/>
            <w:szCs w:val="24"/>
            <w:lang w:val="en-US"/>
          </w:rPr>
          <w:t>AxisCare</w:t>
        </w:r>
      </w:hyperlink>
    </w:p>
    <w:p w:rsidR="2D15EB7D" w:rsidP="69D15F13" w:rsidRDefault="2D15EB7D" w14:paraId="28C2C7CF" w14:textId="532E46B1">
      <w:pPr>
        <w:pStyle w:val="ListParagraph"/>
        <w:numPr>
          <w:ilvl w:val="0"/>
          <w:numId w:val="11"/>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Features include custom forms, patient and family portals, predictive analytics, KPIs, and automated invoicing/payroll — all in a HIPAA-compliant, SOC 2-certified environment with data encrypted at rest and in transit. </w:t>
      </w:r>
      <w:hyperlink r:id="R8c550a51240f4c12">
        <w:r w:rsidRPr="69D15F13" w:rsidR="2D15EB7D">
          <w:rPr>
            <w:rStyle w:val="Hyperlink"/>
            <w:rFonts w:ascii="Aptos" w:hAnsi="Aptos" w:eastAsia="Aptos" w:cs="Aptos"/>
            <w:noProof w:val="0"/>
            <w:sz w:val="24"/>
            <w:szCs w:val="24"/>
            <w:lang w:val="en-US"/>
          </w:rPr>
          <w:t>Software Finder</w:t>
        </w:r>
      </w:hyperlink>
    </w:p>
    <w:p w:rsidR="2D15EB7D" w:rsidP="69D15F13" w:rsidRDefault="2D15EB7D" w14:paraId="5FECFBA8" w14:textId="466A0E4A">
      <w:pPr>
        <w:pStyle w:val="ListParagraph"/>
        <w:numPr>
          <w:ilvl w:val="0"/>
          <w:numId w:val="11"/>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Machine-learning technology and custom matching algorithms allow agencies to tailor matching solutions to local market criteria, further cementing the caregiver-client connection and driving more robust retention rates. </w:t>
      </w:r>
      <w:hyperlink r:id="R9eae537ef1024f12">
        <w:r w:rsidRPr="69D15F13" w:rsidR="2D15EB7D">
          <w:rPr>
            <w:rStyle w:val="Hyperlink"/>
            <w:rFonts w:ascii="Aptos" w:hAnsi="Aptos" w:eastAsia="Aptos" w:cs="Aptos"/>
            <w:noProof w:val="0"/>
            <w:sz w:val="24"/>
            <w:szCs w:val="24"/>
            <w:lang w:val="en-US"/>
          </w:rPr>
          <w:t>AxisCare</w:t>
        </w:r>
      </w:hyperlink>
    </w:p>
    <w:p w:rsidR="2D15EB7D" w:rsidP="69D15F13" w:rsidRDefault="2D15EB7D" w14:paraId="485A0CDF" w14:textId="46933301">
      <w:pPr>
        <w:pStyle w:val="ListParagraph"/>
        <w:numPr>
          <w:ilvl w:val="0"/>
          <w:numId w:val="11"/>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 Family and Client portal with real-time satisfaction tracking keeps engagement high and gives families transparency into schedules, care updates, and communications. </w:t>
      </w:r>
      <w:hyperlink r:id="Raee7d90a0d964c32">
        <w:r w:rsidRPr="69D15F13" w:rsidR="2D15EB7D">
          <w:rPr>
            <w:rStyle w:val="Hyperlink"/>
            <w:rFonts w:ascii="Aptos" w:hAnsi="Aptos" w:eastAsia="Aptos" w:cs="Aptos"/>
            <w:noProof w:val="0"/>
            <w:sz w:val="24"/>
            <w:szCs w:val="24"/>
            <w:lang w:val="en-US"/>
          </w:rPr>
          <w:t>GetApp</w:t>
        </w:r>
      </w:hyperlink>
    </w:p>
    <w:p w:rsidR="2D15EB7D" w:rsidP="69D15F13" w:rsidRDefault="2D15EB7D" w14:paraId="1DBCAAAE" w14:textId="4263E35E">
      <w:pPr>
        <w:spacing w:before="240" w:beforeAutospacing="off" w:after="240" w:afterAutospacing="off"/>
      </w:pPr>
      <w:r w:rsidRPr="69D15F13" w:rsidR="2D15EB7D">
        <w:rPr>
          <w:rFonts w:ascii="Aptos" w:hAnsi="Aptos" w:eastAsia="Aptos" w:cs="Aptos"/>
          <w:b w:val="1"/>
          <w:bCs w:val="1"/>
          <w:noProof w:val="0"/>
          <w:sz w:val="24"/>
          <w:szCs w:val="24"/>
          <w:lang w:val="en-US"/>
        </w:rPr>
        <w:t>Key Benefits They Claim</w:t>
      </w:r>
    </w:p>
    <w:p w:rsidR="2D15EB7D" w:rsidP="69D15F13" w:rsidRDefault="2D15EB7D" w14:paraId="5C762780" w14:textId="6891BCA2">
      <w:pPr>
        <w:pStyle w:val="ListParagraph"/>
        <w:numPr>
          <w:ilvl w:val="0"/>
          <w:numId w:val="1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 98% customer satisfaction score and a 96% support happiness rating — with a U.S.-based team that often responds within 2 hours and resolves issues on first contact. </w:t>
      </w:r>
      <w:hyperlink r:id="Rf85a071c0b494f69">
        <w:r w:rsidRPr="69D15F13" w:rsidR="2D15EB7D">
          <w:rPr>
            <w:rStyle w:val="Hyperlink"/>
            <w:rFonts w:ascii="Aptos" w:hAnsi="Aptos" w:eastAsia="Aptos" w:cs="Aptos"/>
            <w:noProof w:val="0"/>
            <w:sz w:val="24"/>
            <w:szCs w:val="24"/>
            <w:lang w:val="en-US"/>
          </w:rPr>
          <w:t>AxisCare</w:t>
        </w:r>
      </w:hyperlink>
    </w:p>
    <w:p w:rsidR="2D15EB7D" w:rsidP="69D15F13" w:rsidRDefault="2D15EB7D" w14:paraId="0079AEC8" w14:textId="45A2E8CD">
      <w:pPr>
        <w:pStyle w:val="ListParagraph"/>
        <w:numPr>
          <w:ilvl w:val="0"/>
          <w:numId w:val="1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Consistently ranked #1 on G2 with 99.9% uptime, making it a dependable operational platform for agencies of all sizes. </w:t>
      </w:r>
      <w:hyperlink r:id="R1bd0dc7b8aad4868">
        <w:r w:rsidRPr="69D15F13" w:rsidR="2D15EB7D">
          <w:rPr>
            <w:rStyle w:val="Hyperlink"/>
            <w:rFonts w:ascii="Aptos" w:hAnsi="Aptos" w:eastAsia="Aptos" w:cs="Aptos"/>
            <w:noProof w:val="0"/>
            <w:sz w:val="24"/>
            <w:szCs w:val="24"/>
            <w:lang w:val="en-US"/>
          </w:rPr>
          <w:t>AxisCare</w:t>
        </w:r>
      </w:hyperlink>
    </w:p>
    <w:p w:rsidR="2D15EB7D" w:rsidP="69D15F13" w:rsidRDefault="2D15EB7D" w14:paraId="6E797B61" w14:textId="205A33E9">
      <w:pPr>
        <w:pStyle w:val="ListParagraph"/>
        <w:numPr>
          <w:ilvl w:val="0"/>
          <w:numId w:val="12"/>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All-inclusive subscription plans starting at $195/month for up to 15–20 clients, covering the full platform suite. </w:t>
      </w:r>
      <w:hyperlink r:id="Rd0af3f92dc8e4dc0">
        <w:r w:rsidRPr="69D15F13" w:rsidR="2D15EB7D">
          <w:rPr>
            <w:rStyle w:val="Hyperlink"/>
            <w:rFonts w:ascii="Aptos" w:hAnsi="Aptos" w:eastAsia="Aptos" w:cs="Aptos"/>
            <w:noProof w:val="0"/>
            <w:sz w:val="24"/>
            <w:szCs w:val="24"/>
            <w:lang w:val="en-US"/>
          </w:rPr>
          <w:t>Software Connect</w:t>
        </w:r>
      </w:hyperlink>
    </w:p>
    <w:p w:rsidR="2D15EB7D" w:rsidP="69D15F13" w:rsidRDefault="2D15EB7D" w14:paraId="79664B8B" w14:textId="4BA35177">
      <w:pPr>
        <w:spacing w:before="240" w:beforeAutospacing="off" w:after="240" w:afterAutospacing="off"/>
      </w:pPr>
      <w:r w:rsidRPr="69D15F13" w:rsidR="2D15EB7D">
        <w:rPr>
          <w:rFonts w:ascii="Aptos" w:hAnsi="Aptos" w:eastAsia="Aptos" w:cs="Aptos"/>
          <w:b w:val="1"/>
          <w:bCs w:val="1"/>
          <w:noProof w:val="0"/>
          <w:sz w:val="24"/>
          <w:szCs w:val="24"/>
          <w:lang w:val="en-US"/>
        </w:rPr>
        <w:t>Where They Fall Short vs. Your Client Assessment App</w:t>
      </w:r>
    </w:p>
    <w:p w:rsidR="2D15EB7D" w:rsidP="69D15F13" w:rsidRDefault="2D15EB7D" w14:paraId="115CA102" w14:textId="3851C43E">
      <w:pPr>
        <w:pStyle w:val="ListParagraph"/>
        <w:numPr>
          <w:ilvl w:val="0"/>
          <w:numId w:val="1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Full-suite platform — agencies must adopt scheduling, billing, payroll, EVV, and HR tools even if their primary need is client intake and assessment</w:t>
      </w:r>
    </w:p>
    <w:p w:rsidR="2D15EB7D" w:rsidP="69D15F13" w:rsidRDefault="2D15EB7D" w14:paraId="47B6A4AA" w14:textId="28C5075D">
      <w:pPr>
        <w:pStyle w:val="ListParagraph"/>
        <w:numPr>
          <w:ilvl w:val="0"/>
          <w:numId w:val="1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Learning curve is steep for smaller agencies; some users report feeling overwhelmed during initial onboarding</w:t>
      </w:r>
    </w:p>
    <w:p w:rsidR="2D15EB7D" w:rsidP="69D15F13" w:rsidRDefault="2D15EB7D" w14:paraId="789673CA" w14:textId="6B1FF90B">
      <w:pPr>
        <w:pStyle w:val="ListParagraph"/>
        <w:numPr>
          <w:ilvl w:val="0"/>
          <w:numId w:val="1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Custom forms module, while present, is not the product's core focus — assessment workflows require more setup than a purpose-built intake app</w:t>
      </w:r>
    </w:p>
    <w:p w:rsidR="2D15EB7D" w:rsidP="69D15F13" w:rsidRDefault="2D15EB7D" w14:paraId="143114D9" w14:textId="694DA4C2">
      <w:pPr>
        <w:pStyle w:val="ListParagraph"/>
        <w:numPr>
          <w:ilvl w:val="0"/>
          <w:numId w:val="13"/>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Starting price of $195/month may be too high for agencies that only need a digital assessment and onboarding tool</w:t>
      </w:r>
    </w:p>
    <w:p w:rsidR="69D15F13" w:rsidP="69D15F13" w:rsidRDefault="69D15F13" w14:paraId="79BDBB09" w14:textId="70B25D3E">
      <w:pPr>
        <w:spacing w:before="0" w:beforeAutospacing="off" w:after="0" w:afterAutospacing="off"/>
      </w:pPr>
    </w:p>
    <w:p w:rsidR="2D15EB7D" w:rsidP="69D15F13" w:rsidRDefault="2D15EB7D" w14:paraId="36B86E01" w14:textId="14C6B6FC">
      <w:pPr>
        <w:spacing w:before="240" w:beforeAutospacing="off" w:after="240" w:afterAutospacing="off"/>
      </w:pPr>
      <w:r w:rsidRPr="69D15F13" w:rsidR="2D15EB7D">
        <w:rPr>
          <w:rFonts w:ascii="Aptos" w:hAnsi="Aptos" w:eastAsia="Aptos" w:cs="Aptos"/>
          <w:b w:val="1"/>
          <w:bCs w:val="1"/>
          <w:noProof w:val="0"/>
          <w:sz w:val="24"/>
          <w:szCs w:val="24"/>
          <w:lang w:val="en-US"/>
        </w:rPr>
        <w:t>Competitor 5: AlayaCare (Home &amp; Community Care Platform)</w:t>
      </w:r>
    </w:p>
    <w:p w:rsidR="2D15EB7D" w:rsidP="69D15F13" w:rsidRDefault="2D15EB7D" w14:paraId="75D0840E" w14:textId="0B7DD265">
      <w:pPr>
        <w:spacing w:before="240" w:beforeAutospacing="off" w:after="240" w:afterAutospacing="off"/>
      </w:pPr>
      <w:r w:rsidRPr="69D15F13" w:rsidR="2D15EB7D">
        <w:rPr>
          <w:rFonts w:ascii="Aptos" w:hAnsi="Aptos" w:eastAsia="Aptos" w:cs="Aptos"/>
          <w:b w:val="1"/>
          <w:bCs w:val="1"/>
          <w:noProof w:val="0"/>
          <w:sz w:val="24"/>
          <w:szCs w:val="24"/>
          <w:lang w:val="en-US"/>
        </w:rPr>
        <w:t>What they do:</w:t>
      </w:r>
      <w:r w:rsidRPr="69D15F13" w:rsidR="2D15EB7D">
        <w:rPr>
          <w:rFonts w:ascii="Aptos" w:hAnsi="Aptos" w:eastAsia="Aptos" w:cs="Aptos"/>
          <w:noProof w:val="0"/>
          <w:sz w:val="24"/>
          <w:szCs w:val="24"/>
          <w:lang w:val="en-US"/>
        </w:rPr>
        <w:t xml:space="preserve"> A global end-to-end home care software platform serving public, private, and non-profit agencies, with strong clinical documentation, AI-powered care planning, and a family communication suite.</w:t>
      </w:r>
    </w:p>
    <w:p w:rsidR="2D15EB7D" w:rsidP="69D15F13" w:rsidRDefault="2D15EB7D" w14:paraId="4F3356BE" w14:textId="269AEE19">
      <w:pPr>
        <w:spacing w:before="240" w:beforeAutospacing="off" w:after="240" w:afterAutospacing="off"/>
      </w:pPr>
      <w:r w:rsidRPr="69D15F13" w:rsidR="2D15EB7D">
        <w:rPr>
          <w:rFonts w:ascii="Aptos" w:hAnsi="Aptos" w:eastAsia="Aptos" w:cs="Aptos"/>
          <w:b w:val="1"/>
          <w:bCs w:val="1"/>
          <w:noProof w:val="0"/>
          <w:sz w:val="24"/>
          <w:szCs w:val="24"/>
          <w:lang w:val="en-US"/>
        </w:rPr>
        <w:t>Similar Features to Your Client Assessment App</w:t>
      </w:r>
    </w:p>
    <w:p w:rsidR="2D15EB7D" w:rsidP="69D15F13" w:rsidRDefault="2D15EB7D" w14:paraId="136D3417" w14:textId="27445A27">
      <w:pPr>
        <w:pStyle w:val="ListParagraph"/>
        <w:numPr>
          <w:ilvl w:val="0"/>
          <w:numId w:val="1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AlayaCare's form building tool allows agencies to effortlessly reproduce electronic versions of paper or legacy forms, configured to local, state, or agency-specific requirements — with care plans providing a holistic view of each client's health needs accessible across web and mobile. </w:t>
      </w:r>
      <w:hyperlink r:id="Re48619da826d448e">
        <w:r w:rsidRPr="69D15F13" w:rsidR="2D15EB7D">
          <w:rPr>
            <w:rStyle w:val="Hyperlink"/>
            <w:rFonts w:ascii="Aptos" w:hAnsi="Aptos" w:eastAsia="Aptos" w:cs="Aptos"/>
            <w:noProof w:val="0"/>
            <w:sz w:val="24"/>
            <w:szCs w:val="24"/>
            <w:lang w:val="en-US"/>
          </w:rPr>
          <w:t>CareSmartz360</w:t>
        </w:r>
      </w:hyperlink>
    </w:p>
    <w:p w:rsidR="2D15EB7D" w:rsidP="69D15F13" w:rsidRDefault="2D15EB7D" w14:paraId="7BC6AE41" w14:textId="0AF5E6E4">
      <w:pPr>
        <w:pStyle w:val="ListParagraph"/>
        <w:numPr>
          <w:ilvl w:val="0"/>
          <w:numId w:val="1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 new AI-powered Recommended Care Plan Agent can turn assessment data into a draft care plan in seconds, with all recommended care aligned to agency protocols and existing care libraries — saving clinicians up to 50% of documentation time. </w:t>
      </w:r>
      <w:hyperlink r:id="Rb6935e2a868f4c82">
        <w:r w:rsidRPr="69D15F13" w:rsidR="2D15EB7D">
          <w:rPr>
            <w:rStyle w:val="Hyperlink"/>
            <w:rFonts w:ascii="Aptos" w:hAnsi="Aptos" w:eastAsia="Aptos" w:cs="Aptos"/>
            <w:noProof w:val="0"/>
            <w:sz w:val="24"/>
            <w:szCs w:val="24"/>
            <w:lang w:val="en-US"/>
          </w:rPr>
          <w:t>CareSmartz360</w:t>
        </w:r>
      </w:hyperlink>
    </w:p>
    <w:p w:rsidR="2D15EB7D" w:rsidP="69D15F13" w:rsidRDefault="2D15EB7D" w14:paraId="6AD42083" w14:textId="1F16F209">
      <w:pPr>
        <w:pStyle w:val="ListParagraph"/>
        <w:numPr>
          <w:ilvl w:val="0"/>
          <w:numId w:val="1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Forms submitted for clients can be downloaded and printed using a standard or custom PDF template, with data auto-populating from form fields to template fields. </w:t>
      </w:r>
      <w:hyperlink r:id="Rd866c0a8224d44b6">
        <w:r w:rsidRPr="69D15F13" w:rsidR="2D15EB7D">
          <w:rPr>
            <w:rStyle w:val="Hyperlink"/>
            <w:rFonts w:ascii="Aptos" w:hAnsi="Aptos" w:eastAsia="Aptos" w:cs="Aptos"/>
            <w:noProof w:val="0"/>
            <w:sz w:val="24"/>
            <w:szCs w:val="24"/>
            <w:lang w:val="en-US"/>
          </w:rPr>
          <w:t>CareSmartz360</w:t>
        </w:r>
      </w:hyperlink>
    </w:p>
    <w:p w:rsidR="2D15EB7D" w:rsidP="69D15F13" w:rsidRDefault="2D15EB7D" w14:paraId="4940E1CB" w14:textId="3529314F">
      <w:pPr>
        <w:pStyle w:val="ListParagraph"/>
        <w:numPr>
          <w:ilvl w:val="0"/>
          <w:numId w:val="1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The Circle of Care bundle — including Secure Messaging, Family Portal, and Client Messaging — enables clients to fill out forms digitally, request visits, and process payments, while keeping families connected in real time. </w:t>
      </w:r>
      <w:hyperlink r:id="Rc0d36b5238974865">
        <w:r w:rsidRPr="69D15F13" w:rsidR="2D15EB7D">
          <w:rPr>
            <w:rStyle w:val="Hyperlink"/>
            <w:rFonts w:ascii="Aptos" w:hAnsi="Aptos" w:eastAsia="Aptos" w:cs="Aptos"/>
            <w:noProof w:val="0"/>
            <w:sz w:val="24"/>
            <w:szCs w:val="24"/>
            <w:lang w:val="en-US"/>
          </w:rPr>
          <w:t>CareSmartz360</w:t>
        </w:r>
      </w:hyperlink>
    </w:p>
    <w:p w:rsidR="2D15EB7D" w:rsidP="69D15F13" w:rsidRDefault="2D15EB7D" w14:paraId="6D96B6A4" w14:textId="031BF767">
      <w:pPr>
        <w:pStyle w:val="ListParagraph"/>
        <w:numPr>
          <w:ilvl w:val="0"/>
          <w:numId w:val="14"/>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Coordination tools consider skill matching, utilization, and proximity — pulling together the right care team, at the right times, with the right billing model to improve each stakeholder's experience. </w:t>
      </w:r>
      <w:hyperlink r:id="Rbcdae7a5255e4b14">
        <w:r w:rsidRPr="69D15F13" w:rsidR="2D15EB7D">
          <w:rPr>
            <w:rStyle w:val="Hyperlink"/>
            <w:rFonts w:ascii="Aptos" w:hAnsi="Aptos" w:eastAsia="Aptos" w:cs="Aptos"/>
            <w:noProof w:val="0"/>
            <w:sz w:val="24"/>
            <w:szCs w:val="24"/>
            <w:lang w:val="en-US"/>
          </w:rPr>
          <w:t>CareSmartz360</w:t>
        </w:r>
      </w:hyperlink>
    </w:p>
    <w:p w:rsidR="2D15EB7D" w:rsidP="69D15F13" w:rsidRDefault="2D15EB7D" w14:paraId="7A0BAED4" w14:textId="167212B4">
      <w:pPr>
        <w:spacing w:before="240" w:beforeAutospacing="off" w:after="240" w:afterAutospacing="off"/>
      </w:pPr>
      <w:r w:rsidRPr="69D15F13" w:rsidR="2D15EB7D">
        <w:rPr>
          <w:rFonts w:ascii="Aptos" w:hAnsi="Aptos" w:eastAsia="Aptos" w:cs="Aptos"/>
          <w:b w:val="1"/>
          <w:bCs w:val="1"/>
          <w:noProof w:val="0"/>
          <w:sz w:val="24"/>
          <w:szCs w:val="24"/>
          <w:lang w:val="en-US"/>
        </w:rPr>
        <w:t>Key Benefits They Claim</w:t>
      </w:r>
    </w:p>
    <w:p w:rsidR="2D15EB7D" w:rsidP="69D15F13" w:rsidRDefault="2D15EB7D" w14:paraId="61A5FC78" w14:textId="2DF2AE82">
      <w:pPr>
        <w:pStyle w:val="ListParagraph"/>
        <w:numPr>
          <w:ilvl w:val="0"/>
          <w:numId w:val="1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AI dictation capabilities allow caregivers to speak into their phones to populate clinical forms with voice-driven input — reducing clicks, increasing accuracy, and improving caregiver retention. </w:t>
      </w:r>
      <w:hyperlink r:id="R4f1c86e0e1374771">
        <w:r w:rsidRPr="69D15F13" w:rsidR="2D15EB7D">
          <w:rPr>
            <w:rStyle w:val="Hyperlink"/>
            <w:rFonts w:ascii="Aptos" w:hAnsi="Aptos" w:eastAsia="Aptos" w:cs="Aptos"/>
            <w:noProof w:val="0"/>
            <w:sz w:val="24"/>
            <w:szCs w:val="24"/>
            <w:lang w:val="en-US"/>
          </w:rPr>
          <w:t>CareSmartz360</w:t>
        </w:r>
      </w:hyperlink>
    </w:p>
    <w:p w:rsidR="2D15EB7D" w:rsidP="69D15F13" w:rsidRDefault="2D15EB7D" w14:paraId="34347A04" w14:textId="273E5D2A">
      <w:pPr>
        <w:pStyle w:val="ListParagraph"/>
        <w:numPr>
          <w:ilvl w:val="0"/>
          <w:numId w:val="1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Support for multiple active care plans per client gives agencies flexibility to coordinate complex care scenarios while keeping goals, tasks, and services clearly organized. </w:t>
      </w:r>
      <w:hyperlink r:id="R94ad58d5a40943ae">
        <w:r w:rsidRPr="69D15F13" w:rsidR="2D15EB7D">
          <w:rPr>
            <w:rStyle w:val="Hyperlink"/>
            <w:rFonts w:ascii="Aptos" w:hAnsi="Aptos" w:eastAsia="Aptos" w:cs="Aptos"/>
            <w:noProof w:val="0"/>
            <w:sz w:val="24"/>
            <w:szCs w:val="24"/>
            <w:lang w:val="en-US"/>
          </w:rPr>
          <w:t>CareSmartz360</w:t>
        </w:r>
      </w:hyperlink>
    </w:p>
    <w:p w:rsidR="2D15EB7D" w:rsidP="69D15F13" w:rsidRDefault="2D15EB7D" w14:paraId="5FEAA3C9" w14:textId="461ED031">
      <w:pPr>
        <w:pStyle w:val="ListParagraph"/>
        <w:numPr>
          <w:ilvl w:val="0"/>
          <w:numId w:val="15"/>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HIPAA and PHIPA compliant with multi-level security and secure cloud-based storage. </w:t>
      </w:r>
      <w:hyperlink r:id="Rd125d5babb794760">
        <w:r w:rsidRPr="69D15F13" w:rsidR="2D15EB7D">
          <w:rPr>
            <w:rStyle w:val="Hyperlink"/>
            <w:rFonts w:ascii="Aptos" w:hAnsi="Aptos" w:eastAsia="Aptos" w:cs="Aptos"/>
            <w:noProof w:val="0"/>
            <w:sz w:val="24"/>
            <w:szCs w:val="24"/>
            <w:lang w:val="en-US"/>
          </w:rPr>
          <w:t>CareSmartz360</w:t>
        </w:r>
      </w:hyperlink>
    </w:p>
    <w:p w:rsidR="2D15EB7D" w:rsidP="69D15F13" w:rsidRDefault="2D15EB7D" w14:paraId="3B1AE2AB" w14:textId="060212EF">
      <w:pPr>
        <w:spacing w:before="240" w:beforeAutospacing="off" w:after="240" w:afterAutospacing="off"/>
      </w:pPr>
      <w:r w:rsidRPr="69D15F13" w:rsidR="2D15EB7D">
        <w:rPr>
          <w:rFonts w:ascii="Aptos" w:hAnsi="Aptos" w:eastAsia="Aptos" w:cs="Aptos"/>
          <w:b w:val="1"/>
          <w:bCs w:val="1"/>
          <w:noProof w:val="0"/>
          <w:sz w:val="24"/>
          <w:szCs w:val="24"/>
          <w:lang w:val="en-US"/>
        </w:rPr>
        <w:t>Where They Fall Short vs. Your Client Assessment App</w:t>
      </w:r>
    </w:p>
    <w:p w:rsidR="2D15EB7D" w:rsidP="69D15F13" w:rsidRDefault="2D15EB7D" w14:paraId="55E5FAF6" w14:textId="7B459A0D">
      <w:pPr>
        <w:pStyle w:val="ListParagraph"/>
        <w:numPr>
          <w:ilvl w:val="0"/>
          <w:numId w:val="1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Enterprise-focused — primarily designed for large agencies, health systems, and government-funded programs; too complex and expensive for smaller private-duty or startup care agencies</w:t>
      </w:r>
    </w:p>
    <w:p w:rsidR="2D15EB7D" w:rsidP="69D15F13" w:rsidRDefault="2D15EB7D" w14:paraId="584DA381" w14:textId="1A0B71A1">
      <w:pPr>
        <w:pStyle w:val="ListParagraph"/>
        <w:numPr>
          <w:ilvl w:val="0"/>
          <w:numId w:val="1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Assessment and care plan features require enabling multiple feature flags (e.g., Care Plan 2.0 and Forms 2.0 must be activated together), adding setup friction</w:t>
      </w:r>
    </w:p>
    <w:p w:rsidR="2D15EB7D" w:rsidP="69D15F13" w:rsidRDefault="2D15EB7D" w14:paraId="346793C5" w14:textId="359FBD22">
      <w:pPr>
        <w:pStyle w:val="ListParagraph"/>
        <w:numPr>
          <w:ilvl w:val="0"/>
          <w:numId w:val="1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Custom PDF form templates require technical configuration via Docmosis syntax — not accessible for non-technical staff</w:t>
      </w:r>
    </w:p>
    <w:p w:rsidR="2D15EB7D" w:rsidP="69D15F13" w:rsidRDefault="2D15EB7D" w14:paraId="08DBA62D" w14:textId="1939F6AA">
      <w:pPr>
        <w:pStyle w:val="ListParagraph"/>
        <w:numPr>
          <w:ilvl w:val="0"/>
          <w:numId w:val="16"/>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No standalone assessment tool; the full platform must be adopted even if only intake and onboarding features are needed</w:t>
      </w:r>
    </w:p>
    <w:p w:rsidR="69D15F13" w:rsidP="69D15F13" w:rsidRDefault="69D15F13" w14:paraId="5080F54E" w14:textId="40D6B62B">
      <w:pPr>
        <w:spacing w:before="0" w:beforeAutospacing="off" w:after="0" w:afterAutospacing="off"/>
      </w:pPr>
    </w:p>
    <w:p w:rsidR="2D15EB7D" w:rsidP="69D15F13" w:rsidRDefault="2D15EB7D" w14:paraId="720C5959" w14:textId="34F98CA3">
      <w:pPr>
        <w:spacing w:before="240" w:beforeAutospacing="off" w:after="240" w:afterAutospacing="off"/>
      </w:pPr>
      <w:r w:rsidRPr="69D15F13" w:rsidR="2D15EB7D">
        <w:rPr>
          <w:rFonts w:ascii="Aptos" w:hAnsi="Aptos" w:eastAsia="Aptos" w:cs="Aptos"/>
          <w:b w:val="1"/>
          <w:bCs w:val="1"/>
          <w:noProof w:val="0"/>
          <w:sz w:val="24"/>
          <w:szCs w:val="24"/>
          <w:lang w:val="en-US"/>
        </w:rPr>
        <w:t>Competitor 6: ShiftCare (Home Care &amp; Disability Support Software)</w:t>
      </w:r>
    </w:p>
    <w:p w:rsidR="2D15EB7D" w:rsidP="69D15F13" w:rsidRDefault="2D15EB7D" w14:paraId="63EA249C" w14:textId="0839D5AF">
      <w:pPr>
        <w:spacing w:before="240" w:beforeAutospacing="off" w:after="240" w:afterAutospacing="off"/>
      </w:pPr>
      <w:r w:rsidRPr="69D15F13" w:rsidR="2D15EB7D">
        <w:rPr>
          <w:rFonts w:ascii="Aptos" w:hAnsi="Aptos" w:eastAsia="Aptos" w:cs="Aptos"/>
          <w:b w:val="1"/>
          <w:bCs w:val="1"/>
          <w:noProof w:val="0"/>
          <w:sz w:val="24"/>
          <w:szCs w:val="24"/>
          <w:lang w:val="en-US"/>
        </w:rPr>
        <w:t>What they do:</w:t>
      </w:r>
      <w:r w:rsidRPr="69D15F13" w:rsidR="2D15EB7D">
        <w:rPr>
          <w:rFonts w:ascii="Aptos" w:hAnsi="Aptos" w:eastAsia="Aptos" w:cs="Aptos"/>
          <w:noProof w:val="0"/>
          <w:sz w:val="24"/>
          <w:szCs w:val="24"/>
          <w:lang w:val="en-US"/>
        </w:rPr>
        <w:t xml:space="preserve"> A mobile-first care management platform originally built for NDIS and aged care providers in Australia, now expanding into the U.S. market with scheduling, EVV, custom forms, and client documentation tools.</w:t>
      </w:r>
    </w:p>
    <w:p w:rsidR="2D15EB7D" w:rsidP="69D15F13" w:rsidRDefault="2D15EB7D" w14:paraId="43E95934" w14:textId="6FDF779D">
      <w:pPr>
        <w:spacing w:before="240" w:beforeAutospacing="off" w:after="240" w:afterAutospacing="off"/>
      </w:pPr>
      <w:r w:rsidRPr="69D15F13" w:rsidR="2D15EB7D">
        <w:rPr>
          <w:rFonts w:ascii="Aptos" w:hAnsi="Aptos" w:eastAsia="Aptos" w:cs="Aptos"/>
          <w:b w:val="1"/>
          <w:bCs w:val="1"/>
          <w:noProof w:val="0"/>
          <w:sz w:val="24"/>
          <w:szCs w:val="24"/>
          <w:lang w:val="en-US"/>
        </w:rPr>
        <w:t>Similar Features to Your Client Assessment App</w:t>
      </w:r>
    </w:p>
    <w:p w:rsidR="2D15EB7D" w:rsidP="69D15F13" w:rsidRDefault="2D15EB7D" w14:paraId="4917F9F8" w14:textId="07D080DC">
      <w:pPr>
        <w:pStyle w:val="ListParagraph"/>
        <w:numPr>
          <w:ilvl w:val="0"/>
          <w:numId w:val="1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Custom forms can be tailored for client assessments, incident reports, care notes, and more — with built-in templates designed to simplify documentation workflows across any care setting. </w:t>
      </w:r>
      <w:hyperlink r:id="Rc72ed01971a94e97">
        <w:r w:rsidRPr="69D15F13" w:rsidR="2D15EB7D">
          <w:rPr>
            <w:rStyle w:val="Hyperlink"/>
            <w:rFonts w:ascii="Aptos" w:hAnsi="Aptos" w:eastAsia="Aptos" w:cs="Aptos"/>
            <w:noProof w:val="0"/>
            <w:sz w:val="24"/>
            <w:szCs w:val="24"/>
            <w:lang w:val="en-US"/>
          </w:rPr>
          <w:t>Software Advice</w:t>
        </w:r>
      </w:hyperlink>
    </w:p>
    <w:p w:rsidR="2D15EB7D" w:rsidP="69D15F13" w:rsidRDefault="2D15EB7D" w14:paraId="28B8D084" w14:textId="6819FBEC">
      <w:pPr>
        <w:pStyle w:val="ListParagraph"/>
        <w:numPr>
          <w:ilvl w:val="0"/>
          <w:numId w:val="1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Custom forms support multimedia answer types including file upload and e-signature, allowing agencies to capture complete client information digitally from any device. </w:t>
      </w:r>
      <w:hyperlink r:id="R2500ad9dbde74df1">
        <w:r w:rsidRPr="69D15F13" w:rsidR="2D15EB7D">
          <w:rPr>
            <w:rStyle w:val="Hyperlink"/>
            <w:rFonts w:ascii="Aptos" w:hAnsi="Aptos" w:eastAsia="Aptos" w:cs="Aptos"/>
            <w:noProof w:val="0"/>
            <w:sz w:val="24"/>
            <w:szCs w:val="24"/>
            <w:lang w:val="en-US"/>
          </w:rPr>
          <w:t>Wellsky</w:t>
        </w:r>
      </w:hyperlink>
    </w:p>
    <w:p w:rsidR="2D15EB7D" w:rsidP="69D15F13" w:rsidRDefault="2D15EB7D" w14:paraId="1A3E478C" w14:textId="0DEAE638">
      <w:pPr>
        <w:pStyle w:val="ListParagraph"/>
        <w:numPr>
          <w:ilvl w:val="0"/>
          <w:numId w:val="1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Forms that need to be filled in on the go support voice-to-text, client digital signature gathering, and geolocation verification — reducing admin burden for caregivers in the field. </w:t>
      </w:r>
      <w:hyperlink r:id="R1f735eb49eee455b">
        <w:r w:rsidRPr="69D15F13" w:rsidR="2D15EB7D">
          <w:rPr>
            <w:rStyle w:val="Hyperlink"/>
            <w:rFonts w:ascii="Aptos" w:hAnsi="Aptos" w:eastAsia="Aptos" w:cs="Aptos"/>
            <w:noProof w:val="0"/>
            <w:sz w:val="24"/>
            <w:szCs w:val="24"/>
            <w:lang w:val="en-US"/>
          </w:rPr>
          <w:t>Black &amp; White Zebra</w:t>
        </w:r>
      </w:hyperlink>
    </w:p>
    <w:p w:rsidR="2D15EB7D" w:rsidP="69D15F13" w:rsidRDefault="2D15EB7D" w14:paraId="32446076" w14:textId="7BC0E90F">
      <w:pPr>
        <w:pStyle w:val="ListParagraph"/>
        <w:numPr>
          <w:ilvl w:val="0"/>
          <w:numId w:val="1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Client-carer matching tools allow agencies to filter caregivers by certifications, languages, availability, and personality fit — and clients can select their preferred carers via the ShiftCare Connect family portal. </w:t>
      </w:r>
      <w:hyperlink r:id="Re69c0e80a0644a3d">
        <w:r w:rsidRPr="69D15F13" w:rsidR="2D15EB7D">
          <w:rPr>
            <w:rStyle w:val="Hyperlink"/>
            <w:rFonts w:ascii="Aptos" w:hAnsi="Aptos" w:eastAsia="Aptos" w:cs="Aptos"/>
            <w:noProof w:val="0"/>
            <w:sz w:val="24"/>
            <w:szCs w:val="24"/>
            <w:lang w:val="en-US"/>
          </w:rPr>
          <w:t>Tekpon</w:t>
        </w:r>
      </w:hyperlink>
    </w:p>
    <w:p w:rsidR="2D15EB7D" w:rsidP="69D15F13" w:rsidRDefault="2D15EB7D" w14:paraId="079A55EC" w14:textId="51593217">
      <w:pPr>
        <w:pStyle w:val="ListParagraph"/>
        <w:numPr>
          <w:ilvl w:val="0"/>
          <w:numId w:val="17"/>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Admins can require clock-out signatures from clients, caregivers, or both for every shift — and export incident tickets as CSV or PDF for audits, records, and sharing. </w:t>
      </w:r>
      <w:hyperlink r:id="R72c6eb9eabef4cdf">
        <w:r w:rsidRPr="69D15F13" w:rsidR="2D15EB7D">
          <w:rPr>
            <w:rStyle w:val="Hyperlink"/>
            <w:rFonts w:ascii="Aptos" w:hAnsi="Aptos" w:eastAsia="Aptos" w:cs="Aptos"/>
            <w:noProof w:val="0"/>
            <w:sz w:val="24"/>
            <w:szCs w:val="24"/>
            <w:lang w:val="en-US"/>
          </w:rPr>
          <w:t>Capterra</w:t>
        </w:r>
      </w:hyperlink>
    </w:p>
    <w:p w:rsidR="2D15EB7D" w:rsidP="69D15F13" w:rsidRDefault="2D15EB7D" w14:paraId="78AE2255" w14:textId="1105D059">
      <w:pPr>
        <w:spacing w:before="240" w:beforeAutospacing="off" w:after="240" w:afterAutospacing="off"/>
      </w:pPr>
      <w:r w:rsidRPr="69D15F13" w:rsidR="2D15EB7D">
        <w:rPr>
          <w:rFonts w:ascii="Aptos" w:hAnsi="Aptos" w:eastAsia="Aptos" w:cs="Aptos"/>
          <w:b w:val="1"/>
          <w:bCs w:val="1"/>
          <w:noProof w:val="0"/>
          <w:sz w:val="24"/>
          <w:szCs w:val="24"/>
          <w:lang w:val="en-US"/>
        </w:rPr>
        <w:t>Key Benefits They Claim</w:t>
      </w:r>
    </w:p>
    <w:p w:rsidR="2D15EB7D" w:rsidP="69D15F13" w:rsidRDefault="2D15EB7D" w14:paraId="7D70BAE6" w14:textId="406B79E6">
      <w:pPr>
        <w:pStyle w:val="ListParagraph"/>
        <w:numPr>
          <w:ilvl w:val="0"/>
          <w:numId w:val="1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Self-onboarding is available in minutes for small businesses just getting started, making the barrier to entry lower than most competitors. </w:t>
      </w:r>
      <w:hyperlink r:id="Rd7aa39453cc546e0">
        <w:r w:rsidRPr="69D15F13" w:rsidR="2D15EB7D">
          <w:rPr>
            <w:rStyle w:val="Hyperlink"/>
            <w:rFonts w:ascii="Aptos" w:hAnsi="Aptos" w:eastAsia="Aptos" w:cs="Aptos"/>
            <w:noProof w:val="0"/>
            <w:sz w:val="24"/>
            <w:szCs w:val="24"/>
            <w:lang w:val="en-US"/>
          </w:rPr>
          <w:t>Wellsky</w:t>
        </w:r>
      </w:hyperlink>
    </w:p>
    <w:p w:rsidR="2D15EB7D" w:rsidP="69D15F13" w:rsidRDefault="2D15EB7D" w14:paraId="73610976" w14:textId="5617E19E">
      <w:pPr>
        <w:pStyle w:val="ListParagraph"/>
        <w:numPr>
          <w:ilvl w:val="0"/>
          <w:numId w:val="1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ShiftCare Connect helps bridge the gap between care providers and clients' families, allowing approved loved ones to view scheduled services, care updates, and billing information — and request extra services or specific caregivers. </w:t>
      </w:r>
      <w:hyperlink r:id="Re853825271734f7e">
        <w:r w:rsidRPr="69D15F13" w:rsidR="2D15EB7D">
          <w:rPr>
            <w:rStyle w:val="Hyperlink"/>
            <w:rFonts w:ascii="Aptos" w:hAnsi="Aptos" w:eastAsia="Aptos" w:cs="Aptos"/>
            <w:noProof w:val="0"/>
            <w:sz w:val="24"/>
            <w:szCs w:val="24"/>
            <w:lang w:val="en-US"/>
          </w:rPr>
          <w:t>CareSmartz360</w:t>
        </w:r>
      </w:hyperlink>
    </w:p>
    <w:p w:rsidR="2D15EB7D" w:rsidP="69D15F13" w:rsidRDefault="2D15EB7D" w14:paraId="5986D4F6" w14:textId="7E653215">
      <w:pPr>
        <w:pStyle w:val="ListParagraph"/>
        <w:numPr>
          <w:ilvl w:val="0"/>
          <w:numId w:val="18"/>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xml:space="preserve">AI-powered voice-to-text note taking converts spoken caregiver summaries into structured, compliant documentation after each shift, automatically flagging incidents and follow-ups. </w:t>
      </w:r>
      <w:hyperlink r:id="Ra47ae0eda63e432e">
        <w:r w:rsidRPr="69D15F13" w:rsidR="2D15EB7D">
          <w:rPr>
            <w:rStyle w:val="Hyperlink"/>
            <w:rFonts w:ascii="Aptos" w:hAnsi="Aptos" w:eastAsia="Aptos" w:cs="Aptos"/>
            <w:noProof w:val="0"/>
            <w:sz w:val="24"/>
            <w:szCs w:val="24"/>
            <w:lang w:val="en-US"/>
          </w:rPr>
          <w:t>WellSky</w:t>
        </w:r>
      </w:hyperlink>
    </w:p>
    <w:p w:rsidR="2D15EB7D" w:rsidP="69D15F13" w:rsidRDefault="2D15EB7D" w14:paraId="2E13FF4D" w14:textId="00DD94EA">
      <w:pPr>
        <w:spacing w:before="240" w:beforeAutospacing="off" w:after="240" w:afterAutospacing="off"/>
      </w:pPr>
      <w:r w:rsidRPr="69D15F13" w:rsidR="2D15EB7D">
        <w:rPr>
          <w:rFonts w:ascii="Aptos" w:hAnsi="Aptos" w:eastAsia="Aptos" w:cs="Aptos"/>
          <w:b w:val="1"/>
          <w:bCs w:val="1"/>
          <w:noProof w:val="0"/>
          <w:sz w:val="24"/>
          <w:szCs w:val="24"/>
          <w:lang w:val="en-US"/>
        </w:rPr>
        <w:t>Where They Fall Short vs. Your Client Assessment App</w:t>
      </w:r>
    </w:p>
    <w:p w:rsidR="2D15EB7D" w:rsidP="69D15F13" w:rsidRDefault="2D15EB7D" w14:paraId="77AA1DD7" w14:textId="70515B76">
      <w:pPr>
        <w:pStyle w:val="ListParagraph"/>
        <w:numPr>
          <w:ilvl w:val="0"/>
          <w:numId w:val="1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Admin features are not available on the mobile app — coordinators must use a web browser for scheduling, adding users, invoicing, and care plan management</w:t>
      </w:r>
    </w:p>
    <w:p w:rsidR="2D15EB7D" w:rsidP="69D15F13" w:rsidRDefault="2D15EB7D" w14:paraId="12BDE150" w14:textId="7948AF33">
      <w:pPr>
        <w:pStyle w:val="ListParagraph"/>
        <w:numPr>
          <w:ilvl w:val="0"/>
          <w:numId w:val="1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No auto-scheduling engine; shift assignment remains largely manual, unlike more advanced platforms</w:t>
      </w:r>
    </w:p>
    <w:p w:rsidR="2D15EB7D" w:rsidP="69D15F13" w:rsidRDefault="2D15EB7D" w14:paraId="5789AC35" w14:textId="1A9E812B">
      <w:pPr>
        <w:pStyle w:val="ListParagraph"/>
        <w:numPr>
          <w:ilvl w:val="0"/>
          <w:numId w:val="1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Incident ticket customization is limited to headings only — no dropdown lists or checklists within ticket formats</w:t>
      </w:r>
    </w:p>
    <w:p w:rsidR="2D15EB7D" w:rsidP="69D15F13" w:rsidRDefault="2D15EB7D" w14:paraId="21A116D2" w14:textId="53A2BE00">
      <w:pPr>
        <w:pStyle w:val="ListParagraph"/>
        <w:numPr>
          <w:ilvl w:val="0"/>
          <w:numId w:val="1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Pricing is considered high relative to features for agencies that only need assessment and onboarding workflows, not the full scheduling suite</w:t>
      </w:r>
    </w:p>
    <w:p w:rsidR="2D15EB7D" w:rsidP="69D15F13" w:rsidRDefault="2D15EB7D" w14:paraId="539BD5F4" w14:textId="546F9AE0">
      <w:pPr>
        <w:pStyle w:val="ListParagraph"/>
        <w:numPr>
          <w:ilvl w:val="0"/>
          <w:numId w:val="19"/>
        </w:numPr>
        <w:spacing w:before="0" w:beforeAutospacing="off" w:after="0" w:afterAutospacing="off"/>
        <w:rPr>
          <w:rFonts w:ascii="Aptos" w:hAnsi="Aptos" w:eastAsia="Aptos" w:cs="Aptos"/>
          <w:noProof w:val="0"/>
          <w:sz w:val="24"/>
          <w:szCs w:val="24"/>
          <w:lang w:val="en-US"/>
        </w:rPr>
      </w:pPr>
      <w:r w:rsidRPr="69D15F13" w:rsidR="2D15EB7D">
        <w:rPr>
          <w:rFonts w:ascii="Aptos" w:hAnsi="Aptos" w:eastAsia="Aptos" w:cs="Aptos"/>
          <w:noProof w:val="0"/>
          <w:sz w:val="24"/>
          <w:szCs w:val="24"/>
          <w:lang w:val="en-US"/>
        </w:rPr>
        <w:t>❌ Primarily built around the Australian NDIS market; some features and compliance defaults may not directly translate to U.S. home care regulatory requirements</w:t>
      </w:r>
    </w:p>
    <w:p w:rsidR="69D15F13" w:rsidRDefault="69D15F13" w14:paraId="2AA483B4" w14:textId="5359AE3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9">
    <w:nsid w:val="35c7b5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76457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b8120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3b478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691e9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e6591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1cb4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a7f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80d2e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cf291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fe5bf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e7b7c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8c8e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157dc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f6fa9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7eef2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cab27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6f36e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b6bc1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316E4"/>
    <w:rsid w:val="0DF316E4"/>
    <w:rsid w:val="0F6CA93B"/>
    <w:rsid w:val="2D15EB7D"/>
    <w:rsid w:val="42A5C85B"/>
    <w:rsid w:val="69D15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16E4"/>
  <w15:chartTrackingRefBased/>
  <w15:docId w15:val="{942FD670-A693-411A-BB78-7D5268DCF4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Hyperlink">
    <w:uiPriority w:val="99"/>
    <w:name w:val="Hyperlink"/>
    <w:basedOn w:val="DefaultParagraphFont"/>
    <w:unhideWhenUsed/>
    <w:rsid w:val="69D15F1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be74dbbefee48b8" /><Relationship Type="http://schemas.openxmlformats.org/officeDocument/2006/relationships/hyperlink" Target="https://axiscare.com/home-care-software/" TargetMode="External" Id="Rb1a3eaea5c094f3e" /><Relationship Type="http://schemas.openxmlformats.org/officeDocument/2006/relationships/hyperlink" Target="https://axiscare.com/features/custom-forms/" TargetMode="External" Id="R47ed849ca62a4971" /><Relationship Type="http://schemas.openxmlformats.org/officeDocument/2006/relationships/hyperlink" Target="https://axiscare.com/home-care-software/" TargetMode="External" Id="R4ef63b754d9340de" /><Relationship Type="http://schemas.openxmlformats.org/officeDocument/2006/relationships/hyperlink" Target="https://www.softwareadvice.com/home-health/axiscare-profile/" TargetMode="External" Id="R3cc614990ed4406f" /><Relationship Type="http://schemas.openxmlformats.org/officeDocument/2006/relationships/hyperlink" Target="https://softwarefinder.com/emr-software/axiscare" TargetMode="External" Id="R69086647668048df" /><Relationship Type="http://schemas.openxmlformats.org/officeDocument/2006/relationships/hyperlink" Target="https://axiscare.com/" TargetMode="External" Id="R92b5f0cb705b4a8f" /><Relationship Type="http://schemas.openxmlformats.org/officeDocument/2006/relationships/hyperlink" Target="https://softwarefinder.com/emr-software/axiscare" TargetMode="External" Id="Rda0be886bf544307" /><Relationship Type="http://schemas.openxmlformats.org/officeDocument/2006/relationships/hyperlink" Target="https://softwarefinder.com/emr-software/axiscare" TargetMode="External" Id="R347db098e19b46a0" /><Relationship Type="http://schemas.openxmlformats.org/officeDocument/2006/relationships/hyperlink" Target="https://www.caresmartz360.com/features/client-assessment-and-care-plan/" TargetMode="External" Id="R5b9f004dc03b4565" /><Relationship Type="http://schemas.openxmlformats.org/officeDocument/2006/relationships/hyperlink" Target="https://www.caresmartz360.com/features/client-assessment-and-care-plan/" TargetMode="External" Id="Ref7433e98c564bd7" /><Relationship Type="http://schemas.openxmlformats.org/officeDocument/2006/relationships/hyperlink" Target="https://www.caresmartz360.com/features/client-assessment-and-care-plan/" TargetMode="External" Id="R43a2f51e6ff14f46" /><Relationship Type="http://schemas.openxmlformats.org/officeDocument/2006/relationships/hyperlink" Target="https://www.caresmartz360.com/home-care-software/" TargetMode="External" Id="R990d00690df942a4" /><Relationship Type="http://schemas.openxmlformats.org/officeDocument/2006/relationships/hyperlink" Target="https://www.caresmartz360.com/software-updates/release-june-2025/" TargetMode="External" Id="Re678d8d913d6491e" /><Relationship Type="http://schemas.openxmlformats.org/officeDocument/2006/relationships/hyperlink" Target="https://www.caresmartz360.com/home-care-software-for-all-agency-sizes/" TargetMode="External" Id="Rad04f160f2fb4e8d" /><Relationship Type="http://schemas.openxmlformats.org/officeDocument/2006/relationships/hyperlink" Target="https://www.caresmartz360.com/home-care-faqs/caregiver-management/" TargetMode="External" Id="Rb5512a64ecf44e67" /><Relationship Type="http://schemas.openxmlformats.org/officeDocument/2006/relationships/hyperlink" Target="https://www.caresmartz360.com/software-updates/release-march-2025/" TargetMode="External" Id="R2b45695eb2094e82" /><Relationship Type="http://schemas.openxmlformats.org/officeDocument/2006/relationships/hyperlink" Target="https://themedicalpractice.com/tools/wellsky-personal-care-review/" TargetMode="External" Id="R85847955c715496a" /><Relationship Type="http://schemas.openxmlformats.org/officeDocument/2006/relationships/hyperlink" Target="https://www.softwareadvice.com/home-health/clearcare-profile/" TargetMode="External" Id="R94a264607e8b423a" /><Relationship Type="http://schemas.openxmlformats.org/officeDocument/2006/relationships/hyperlink" Target="https://wellsky.com/personal-care-software/" TargetMode="External" Id="R747abc5d63a841d4" /><Relationship Type="http://schemas.openxmlformats.org/officeDocument/2006/relationships/hyperlink" Target="https://themedicalpractice.com/tools/wellsky-personal-care-review/" TargetMode="External" Id="Rf1fae12fb5754a88" /><Relationship Type="http://schemas.openxmlformats.org/officeDocument/2006/relationships/hyperlink" Target="https://www.softwareadvice.com/home-health/clearcare-profile/" TargetMode="External" Id="Rbc151e8c49f04a94" /><Relationship Type="http://schemas.openxmlformats.org/officeDocument/2006/relationships/hyperlink" Target="https://www.softwaresuggest.com/wellsky-private-duty" TargetMode="External" Id="R18adc3b9b83d44cc" /><Relationship Type="http://schemas.openxmlformats.org/officeDocument/2006/relationships/hyperlink" Target="https://wellsky.com/personal-care-software/" TargetMode="External" Id="Ra9d7ab45eb2a4aa9" /><Relationship Type="http://schemas.openxmlformats.org/officeDocument/2006/relationships/hyperlink" Target="https://wellsky.com/personal-care-software/" TargetMode="External" Id="R77fa4796e772484c" /><Relationship Type="http://schemas.openxmlformats.org/officeDocument/2006/relationships/hyperlink" Target="https://www.softwareadvice.com/home-health/axiscare-profile/" TargetMode="External" Id="R4265618413e04710" /><Relationship Type="http://schemas.openxmlformats.org/officeDocument/2006/relationships/hyperlink" Target="https://axiscare.com/solutions-by-role/" TargetMode="External" Id="Rf1f1e2a191964df1" /><Relationship Type="http://schemas.openxmlformats.org/officeDocument/2006/relationships/hyperlink" Target="https://softwarefinder.com/emr-software/axiscare" TargetMode="External" Id="R8c550a51240f4c12" /><Relationship Type="http://schemas.openxmlformats.org/officeDocument/2006/relationships/hyperlink" Target="https://axiscare.com/features/caregiver-mobile-app/" TargetMode="External" Id="R9eae537ef1024f12" /><Relationship Type="http://schemas.openxmlformats.org/officeDocument/2006/relationships/hyperlink" Target="https://www.getapp.com/healthcare-pharmaceuticals-software/a/axiscare-software/" TargetMode="External" Id="Raee7d90a0d964c32" /><Relationship Type="http://schemas.openxmlformats.org/officeDocument/2006/relationships/hyperlink" Target="https://axiscare.com/home-care-software/" TargetMode="External" Id="Rf85a071c0b494f69" /><Relationship Type="http://schemas.openxmlformats.org/officeDocument/2006/relationships/hyperlink" Target="https://axiscare.com/home-care-software/" TargetMode="External" Id="R1bd0dc7b8aad4868" /><Relationship Type="http://schemas.openxmlformats.org/officeDocument/2006/relationships/hyperlink" Target="https://softwareconnect.com/reviews/axiscare/" TargetMode="External" Id="Rd0af3f92dc8e4dc0" /><Relationship Type="http://schemas.openxmlformats.org/officeDocument/2006/relationships/hyperlink" Target="https://www.caresmartz360.com/software-updates/release-march-2025/" TargetMode="External" Id="Re48619da826d448e" /><Relationship Type="http://schemas.openxmlformats.org/officeDocument/2006/relationships/hyperlink" Target="https://www.caresmartz360.com/blog/home-care/empowering-family-caregivers-with-technology-this-caregivers-month/" TargetMode="External" Id="Rb6935e2a868f4c82" /><Relationship Type="http://schemas.openxmlformats.org/officeDocument/2006/relationships/hyperlink" Target="https://www.caresmartz360.com/features/client-assessment-and-care-plan/" TargetMode="External" Id="Rd866c0a8224d44b6" /><Relationship Type="http://schemas.openxmlformats.org/officeDocument/2006/relationships/hyperlink" Target="https://www.caresmartz360.com/home-care-faqs/client-assessment-and-care-plan/" TargetMode="External" Id="Rc0d36b5238974865" /><Relationship Type="http://schemas.openxmlformats.org/officeDocument/2006/relationships/hyperlink" Target="https://www.caresmartz360.com/software-updates/release-march-2025/" TargetMode="External" Id="Rbcdae7a5255e4b14" /><Relationship Type="http://schemas.openxmlformats.org/officeDocument/2006/relationships/hyperlink" Target="https://www.caresmartz360.com/blog/home-care/empowering-family-caregivers-with-technology-this-caregivers-month/" TargetMode="External" Id="R4f1c86e0e1374771" /><Relationship Type="http://schemas.openxmlformats.org/officeDocument/2006/relationships/hyperlink" Target="https://www.caresmartz360.com/blog/home-care/empowering-family-caregivers-with-technology-this-caregivers-month/" TargetMode="External" Id="R94ad58d5a40943ae" /><Relationship Type="http://schemas.openxmlformats.org/officeDocument/2006/relationships/hyperlink" Target="https://www.caresmartz360.com/home-care-software-for-all-agency-sizes/" TargetMode="External" Id="Rd125d5babb794760" /><Relationship Type="http://schemas.openxmlformats.org/officeDocument/2006/relationships/hyperlink" Target="https://www.softwareadvice.com/home-health/clearcare-profile/" TargetMode="External" Id="Rc72ed01971a94e97" /><Relationship Type="http://schemas.openxmlformats.org/officeDocument/2006/relationships/hyperlink" Target="https://info.wellsky.com/WellSkyPersonalCare.html" TargetMode="External" Id="R2500ad9dbde74df1" /><Relationship Type="http://schemas.openxmlformats.org/officeDocument/2006/relationships/hyperlink" Target="https://themedicalpractice.com/tools/wellsky-personal-care-review/" TargetMode="External" Id="R1f735eb49eee455b" /><Relationship Type="http://schemas.openxmlformats.org/officeDocument/2006/relationships/hyperlink" Target="https://tekpon.com/software/wellsky-personal-care/reviews/" TargetMode="External" Id="Re69c0e80a0644a3d" /><Relationship Type="http://schemas.openxmlformats.org/officeDocument/2006/relationships/hyperlink" Target="https://www.capterra.com/p/126968/Non-Medical-Private-Pay-System/" TargetMode="External" Id="R72c6eb9eabef4cdf" /><Relationship Type="http://schemas.openxmlformats.org/officeDocument/2006/relationships/hyperlink" Target="https://info.wellsky.com/Franchise-WSPC-LP.html" TargetMode="External" Id="Rd7aa39453cc546e0" /><Relationship Type="http://schemas.openxmlformats.org/officeDocument/2006/relationships/hyperlink" Target="https://www.caresmartz360.com/independent-agencies/client-management/" TargetMode="External" Id="Re853825271734f7e" /><Relationship Type="http://schemas.openxmlformats.org/officeDocument/2006/relationships/hyperlink" Target="https://wellsky.com/personal-care-software/" TargetMode="External" Id="Ra47ae0eda63e432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9fc6d06329772362e987f7daca8244a9">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44030a024ba151934fabae3cb34c4c8c"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85BC6B25-920C-4BA0-B5B0-81CE91FD4D86}"/>
</file>

<file path=customXml/itemProps2.xml><?xml version="1.0" encoding="utf-8"?>
<ds:datastoreItem xmlns:ds="http://schemas.openxmlformats.org/officeDocument/2006/customXml" ds:itemID="{8FE1C6A5-6010-4A3B-B48A-C2AE71440D71}"/>
</file>

<file path=customXml/itemProps3.xml><?xml version="1.0" encoding="utf-8"?>
<ds:datastoreItem xmlns:ds="http://schemas.openxmlformats.org/officeDocument/2006/customXml" ds:itemID="{6823E3BC-5B90-4429-934E-9F07366ADD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2026-03-23T21:22:52.0000000Z</dcterms:created>
  <dcterms:modified xsi:type="dcterms:W3CDTF">2026-03-31T17:03:49.1657009Z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