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P="0C2C4D54" w:rsidRDefault="006D69EE" w14:paraId="156FEA32" w14:textId="31410CD4">
      <w:pPr>
        <w:pStyle w:val="Pleading1L2"/>
        <w:keepNext w:val="1"/>
        <w:keepLines w:val="1"/>
        <w:widowControl w:val="0"/>
        <w:tabs>
          <w:tab w:val="clear" w:leader="none" w:pos="1440"/>
          <w:tab w:val="num" w:leader="none" w:pos="720"/>
        </w:tabs>
        <w:spacing w:after="24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single"/>
          <w:lang w:val="en-IN"/>
        </w:rPr>
      </w:pPr>
      <w:r w:rsidRPr="0C2C4D54" w:rsidR="413A3B1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none"/>
          <w:lang w:val="en-US"/>
        </w:rPr>
        <w:t>MICHIGAN DISCUSSION OF WAGES POLICY</w:t>
      </w:r>
    </w:p>
    <w:p w:rsidR="006D69EE" w:rsidP="2FB5BE3C" w:rsidRDefault="006D69EE" w14:paraId="581738E7" w14:textId="69B54A76">
      <w:pPr>
        <w:spacing w:after="240"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FB5BE3C" w:rsidR="413A3B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 employee is prohibited from </w:t>
      </w:r>
      <w:r w:rsidRPr="2FB5BE3C" w:rsidR="413A3B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disclosing</w:t>
      </w:r>
      <w:r w:rsidRPr="2FB5BE3C" w:rsidR="413A3B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amount of their own wages. The Company will not </w:t>
      </w:r>
      <w:r w:rsidRPr="2FB5BE3C" w:rsidR="413A3B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terminate</w:t>
      </w:r>
      <w:r w:rsidRPr="2FB5BE3C" w:rsidR="413A3B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discipline, or otherwise discriminate against any employee because the employee makes such a disclosure.</w:t>
      </w:r>
    </w:p>
    <w:p w:rsidR="006D69EE" w:rsidRDefault="006D69EE" w14:paraId="6EFE80E6" w14:textId="639A0A31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381ca3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"/>
      <w:lvlJc w:val="left"/>
      <w:pPr>
        <w:ind w:left="0" w:firstLine="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C2C4D54"/>
    <w:rsid w:val="2FB5BE3C"/>
    <w:rsid w:val="413A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Pleading1L2" w:customStyle="true">
    <w:uiPriority w:val="1"/>
    <w:name w:val="Pleading1_L2"/>
    <w:basedOn w:val="Normal"/>
    <w:link w:val="Pleading1L2Char"/>
    <w:rsid w:val="0C2C4D54"/>
    <w:rPr>
      <w:rFonts w:ascii="Times New Roman" w:hAnsi="Times New Roman" w:eastAsia="Times New Roman" w:cs="Arial" w:asciiTheme="minorAscii" w:hAnsiTheme="minorAscii" w:eastAsiaTheme="minorAscii" w:cstheme="minorBidi"/>
      <w:b w:val="0"/>
      <w:bCs w:val="0"/>
      <w:caps w:val="0"/>
      <w:smallCaps w:val="0"/>
      <w:sz w:val="24"/>
      <w:szCs w:val="24"/>
      <w:u w:val="single"/>
      <w:lang w:val="en-US" w:eastAsia="en-US" w:bidi="ar-SA"/>
    </w:rPr>
    <w:pPr>
      <w:keepNext w:val="1"/>
      <w:keepLines w:val="1"/>
      <w:widowControl w:val="0"/>
      <w:spacing w:after="240" w:line="240" w:lineRule="auto"/>
      <w:jc w:val="both"/>
      <w:outlineLvl w:val="1"/>
    </w:pPr>
  </w:style>
  <w:style w:type="character" w:styleId="Pleading1L2Char" w:customStyle="true">
    <w:uiPriority w:val="1"/>
    <w:name w:val="Pleading1_L2 Char"/>
    <w:basedOn w:val="DefaultParagraphFont"/>
    <w:link w:val="Pleading1L2"/>
    <w:rsid w:val="0C2C4D54"/>
    <w:rPr>
      <w:rFonts w:ascii="Times New Roman" w:hAnsi="Times New Roman" w:eastAsia="Times New Roman" w:cs="Arial" w:asciiTheme="minorAscii" w:hAnsiTheme="minorAscii" w:eastAsiaTheme="minorAscii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65adf7feb10d4c5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10B0CD-AB1E-4B4C-B3F1-5EAA7EC63145}"/>
</file>

<file path=customXml/itemProps3.xml><?xml version="1.0" encoding="utf-8"?>
<ds:datastoreItem xmlns:ds="http://schemas.openxmlformats.org/officeDocument/2006/customXml" ds:itemID="{4C71A33D-1E0F-42DF-BDCD-AF3BFAFCF4FA}"/>
</file>

<file path=customXml/itemProps4.xml><?xml version="1.0" encoding="utf-8"?>
<ds:datastoreItem xmlns:ds="http://schemas.openxmlformats.org/officeDocument/2006/customXml" ds:itemID="{74D97CB0-CAA2-4FA8-B231-05D59A08B4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2024-10-03T19:27:21.1924401Z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