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BEF5D" w14:textId="77777777" w:rsidR="00DF5115" w:rsidRPr="00DF5115" w:rsidRDefault="00DF5115" w:rsidP="00DF5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IT Operations Manual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</w: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Sub-section: 3. IT Infrastructure and Systems Management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  <w:t xml:space="preserve">For Establishing a New Senior </w:t>
      </w:r>
      <w:proofErr w:type="spellStart"/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HomeCare</w:t>
      </w:r>
      <w:proofErr w:type="spellEnd"/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Organization in the USA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  <w:t>Date: [Insert Date]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  <w:t>Prepared by: [Your Name]</w:t>
      </w:r>
    </w:p>
    <w:p w14:paraId="618AA457" w14:textId="77777777" w:rsidR="00DF5115" w:rsidRPr="00DF5115" w:rsidRDefault="00DF5115" w:rsidP="00DF51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pict w14:anchorId="40D5CD26">
          <v:rect id="_x0000_i1025" style="width:0;height:1.5pt" o:hralign="center" o:hrstd="t" o:hr="t" fillcolor="#a0a0a0" stroked="f"/>
        </w:pict>
      </w:r>
    </w:p>
    <w:p w14:paraId="1ECF8A7B" w14:textId="77777777" w:rsidR="00DF5115" w:rsidRPr="00DF5115" w:rsidRDefault="00DF5115" w:rsidP="00DF51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3. IT Infrastructure and Systems Management</w:t>
      </w:r>
    </w:p>
    <w:p w14:paraId="1B00413D" w14:textId="77777777" w:rsidR="00DF5115" w:rsidRPr="00DF5115" w:rsidRDefault="00DF5115" w:rsidP="00DF511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Network Infrastructure</w:t>
      </w:r>
    </w:p>
    <w:p w14:paraId="73D38F9B" w14:textId="77777777" w:rsidR="00DF5115" w:rsidRPr="00DF5115" w:rsidRDefault="00DF5115" w:rsidP="00DF5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The network infrastructure will support the organization's IT systems, ensuring reliable and secure communication across all locations. Key components include:</w:t>
      </w:r>
    </w:p>
    <w:p w14:paraId="16393455" w14:textId="77777777" w:rsidR="00DF5115" w:rsidRPr="00DF5115" w:rsidRDefault="00DF5115" w:rsidP="00DF5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Local Area Network (LAN):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Provides connectivity within each facility, supporting computers, printers, and other devices.</w:t>
      </w:r>
    </w:p>
    <w:p w14:paraId="2B9960A5" w14:textId="77777777" w:rsidR="00DF5115" w:rsidRPr="00DF5115" w:rsidRDefault="00DF5115" w:rsidP="00DF5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Wide Area Network (WAN):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Connects multiple facilities securely via VPN, enabling communication and data sharing across different locations.</w:t>
      </w:r>
    </w:p>
    <w:p w14:paraId="361D6386" w14:textId="77777777" w:rsidR="00DF5115" w:rsidRPr="00DF5115" w:rsidRDefault="00DF5115" w:rsidP="00DF5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Wireless Network: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Offers secure, high-speed wireless connectivity for staff and authorized devices, ensuring mobility within each location.</w:t>
      </w:r>
    </w:p>
    <w:p w14:paraId="207FCD65" w14:textId="77777777" w:rsidR="00DF5115" w:rsidRPr="00DF5115" w:rsidRDefault="00DF5115" w:rsidP="00DF5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Network Security Measures: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Includes firewalls, intrusion detection and prevention systems (IDPS), and regular security audits to safeguard against unauthorized access and cyber threats.</w:t>
      </w:r>
    </w:p>
    <w:p w14:paraId="61F75AA1" w14:textId="77777777" w:rsidR="00DF5115" w:rsidRPr="00DF5115" w:rsidRDefault="00DF5115" w:rsidP="00DF511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Server Infrastructure</w:t>
      </w:r>
    </w:p>
    <w:p w14:paraId="695CC281" w14:textId="77777777" w:rsidR="00DF5115" w:rsidRPr="00DF5115" w:rsidRDefault="00DF5115" w:rsidP="00DF5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The server infrastructure will host critical applications, databases, and services necessary for the organization's operations. Key elements include:</w:t>
      </w:r>
    </w:p>
    <w:p w14:paraId="269EBDE9" w14:textId="77777777" w:rsidR="00DF5115" w:rsidRPr="00DF5115" w:rsidRDefault="00DF5115" w:rsidP="00DF51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proofErr w:type="gramStart"/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On-Premise</w:t>
      </w:r>
      <w:proofErr w:type="gramEnd"/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 and Cloud Servers: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Combination of on-premise servers for local processing and cloud servers for scalability, flexibility, and remote access.</w:t>
      </w:r>
    </w:p>
    <w:p w14:paraId="32E84E77" w14:textId="77777777" w:rsidR="00DF5115" w:rsidRPr="00DF5115" w:rsidRDefault="00DF5115" w:rsidP="00DF51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Virtualization: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Use of virtualization technologies to optimize server utilization, reduce hardware costs, and improve disaster recovery capabilities.</w:t>
      </w:r>
    </w:p>
    <w:p w14:paraId="1516F543" w14:textId="77777777" w:rsidR="00DF5115" w:rsidRPr="00DF5115" w:rsidRDefault="00DF5115" w:rsidP="00DF51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Backup and Recovery: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Regular backup procedures, both onsite and offsite, to protect data and ensure rapid recovery in the event of data loss or system failure.</w:t>
      </w:r>
    </w:p>
    <w:p w14:paraId="2CCBD080" w14:textId="77777777" w:rsidR="00DF5115" w:rsidRPr="00DF5115" w:rsidRDefault="00DF5115" w:rsidP="00DF511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Workstations and End-User Devices</w:t>
      </w:r>
    </w:p>
    <w:p w14:paraId="220A8B14" w14:textId="77777777" w:rsidR="00DF5115" w:rsidRPr="00DF5115" w:rsidRDefault="00DF5115" w:rsidP="00DF5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Workstations, laptops, tablets, and mobile devices will be provided to staff based on their roles and responsibilities. Key considerations include:</w:t>
      </w:r>
    </w:p>
    <w:p w14:paraId="09864A2C" w14:textId="77777777" w:rsidR="00DF5115" w:rsidRPr="00DF5115" w:rsidRDefault="00DF5115" w:rsidP="00DF51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Device Standardization: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Standardizing hardware and software configurations to simplify support, maintenance, and security management.</w:t>
      </w:r>
    </w:p>
    <w:p w14:paraId="7FD82D88" w14:textId="77777777" w:rsidR="00DF5115" w:rsidRPr="00DF5115" w:rsidRDefault="00DF5115" w:rsidP="00DF51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Endpoint Security: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Implementing antivirus, anti-malware, and encryption solutions to protect devices and the sensitive data they handle.</w:t>
      </w:r>
    </w:p>
    <w:p w14:paraId="2357B969" w14:textId="77777777" w:rsidR="00DF5115" w:rsidRPr="00DF5115" w:rsidRDefault="00DF5115" w:rsidP="00DF51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Asset Management: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Tracking all IT assets, including workstations, mobile devices, and peripherals, to ensure accountability and optimize resource allocation.</w:t>
      </w:r>
    </w:p>
    <w:p w14:paraId="7770C67C" w14:textId="77777777" w:rsidR="00DF5115" w:rsidRPr="00DF5115" w:rsidRDefault="00DF5115" w:rsidP="00DF511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IT Systems and Applications</w:t>
      </w:r>
    </w:p>
    <w:p w14:paraId="3C7B7EFB" w14:textId="77777777" w:rsidR="00DF5115" w:rsidRPr="00DF5115" w:rsidRDefault="00DF5115" w:rsidP="00DF5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lastRenderedPageBreak/>
        <w:t>The organization will use a variety of IT systems and applications to support its operational, administrative, and clinical processes. Key systems include:</w:t>
      </w:r>
    </w:p>
    <w:p w14:paraId="68C32771" w14:textId="77777777" w:rsidR="00DF5115" w:rsidRPr="00DF5115" w:rsidRDefault="00DF5115" w:rsidP="00DF5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Electronic Health Record (EHR) System: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Centralized system for managing patient records, appointments, and clinical documentation, compliant with HIPAA regulations.</w:t>
      </w:r>
    </w:p>
    <w:p w14:paraId="21CD0619" w14:textId="77777777" w:rsidR="00DF5115" w:rsidRPr="00DF5115" w:rsidRDefault="00DF5115" w:rsidP="00DF5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Financial Management System: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Manages billing, payroll, accounts payable/receivable, and other financial processes.</w:t>
      </w:r>
    </w:p>
    <w:p w14:paraId="516FC413" w14:textId="77777777" w:rsidR="00DF5115" w:rsidRPr="00DF5115" w:rsidRDefault="00DF5115" w:rsidP="00DF5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Human Resource Management System (HRMS):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Facilitates employee records management, scheduling, and compliance training.</w:t>
      </w:r>
    </w:p>
    <w:p w14:paraId="47C1E252" w14:textId="77777777" w:rsidR="00DF5115" w:rsidRPr="00DF5115" w:rsidRDefault="00DF5115" w:rsidP="00DF5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Communication Tools: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Email, messaging, and video conferencing platforms for internal and external communications.</w:t>
      </w:r>
    </w:p>
    <w:p w14:paraId="74144053" w14:textId="77777777" w:rsidR="00DF5115" w:rsidRPr="00DF5115" w:rsidRDefault="00DF5115" w:rsidP="00DF511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Maintenance and Support</w:t>
      </w:r>
    </w:p>
    <w:p w14:paraId="47F49681" w14:textId="77777777" w:rsidR="00DF5115" w:rsidRPr="00DF5115" w:rsidRDefault="00DF5115" w:rsidP="00DF5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To ensure the availability and reliability of IT infrastructure and systems, a comprehensive maintenance and support plan will be implemented. This includes:</w:t>
      </w:r>
    </w:p>
    <w:p w14:paraId="0D3EB180" w14:textId="77777777" w:rsidR="00DF5115" w:rsidRPr="00DF5115" w:rsidRDefault="00DF5115" w:rsidP="00DF51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Routine Maintenance: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Regular updates, patch management, and performance monitoring to prevent downtime and security vulnerabilities.</w:t>
      </w:r>
    </w:p>
    <w:p w14:paraId="392C3EC9" w14:textId="77777777" w:rsidR="00DF5115" w:rsidRPr="00DF5115" w:rsidRDefault="00DF5115" w:rsidP="00DF51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Technical Support: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Tiered support model with Level 1, 2, and 3 support to address issues effectively and escalate them as needed.</w:t>
      </w:r>
    </w:p>
    <w:p w14:paraId="71718334" w14:textId="77777777" w:rsidR="00DF5115" w:rsidRPr="00DF5115" w:rsidRDefault="00DF5115" w:rsidP="00DF51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F5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Vendor Management:</w:t>
      </w:r>
      <w:r w:rsidRPr="00DF511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Collaborating with third-party vendors to ensure service level agreements (SLAs) are met for all IT services and products.</w:t>
      </w:r>
    </w:p>
    <w:p w14:paraId="7A9DCC5E" w14:textId="77777777" w:rsidR="001E4C2F" w:rsidRDefault="001E4C2F"/>
    <w:sectPr w:rsidR="001E4C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63B3A"/>
    <w:multiLevelType w:val="multilevel"/>
    <w:tmpl w:val="B454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1287D"/>
    <w:multiLevelType w:val="multilevel"/>
    <w:tmpl w:val="DE22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669D2"/>
    <w:multiLevelType w:val="multilevel"/>
    <w:tmpl w:val="E91E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94410"/>
    <w:multiLevelType w:val="multilevel"/>
    <w:tmpl w:val="BD9A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2D6A57"/>
    <w:multiLevelType w:val="multilevel"/>
    <w:tmpl w:val="BFEC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071338">
    <w:abstractNumId w:val="0"/>
  </w:num>
  <w:num w:numId="2" w16cid:durableId="1168059180">
    <w:abstractNumId w:val="1"/>
  </w:num>
  <w:num w:numId="3" w16cid:durableId="2091736865">
    <w:abstractNumId w:val="4"/>
  </w:num>
  <w:num w:numId="4" w16cid:durableId="2146697923">
    <w:abstractNumId w:val="3"/>
  </w:num>
  <w:num w:numId="5" w16cid:durableId="154801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1F"/>
    <w:rsid w:val="001E4C2F"/>
    <w:rsid w:val="00761B60"/>
    <w:rsid w:val="008F0217"/>
    <w:rsid w:val="00A86EF1"/>
    <w:rsid w:val="00B6741F"/>
    <w:rsid w:val="00DF5115"/>
    <w:rsid w:val="00E8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BF0DE"/>
  <w15:chartTrackingRefBased/>
  <w15:docId w15:val="{DDDFA641-8251-4820-8572-B33EE92D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41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41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4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4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41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41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8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CD91D4B0-EEB7-4450-B46D-8BB69B111BE9}"/>
</file>

<file path=customXml/itemProps2.xml><?xml version="1.0" encoding="utf-8"?>
<ds:datastoreItem xmlns:ds="http://schemas.openxmlformats.org/officeDocument/2006/customXml" ds:itemID="{6C1D2F2A-5202-4B5A-90DB-234D08C3FE4B}"/>
</file>

<file path=customXml/itemProps3.xml><?xml version="1.0" encoding="utf-8"?>
<ds:datastoreItem xmlns:ds="http://schemas.openxmlformats.org/officeDocument/2006/customXml" ds:itemID="{8C938DEA-2D65-4ECE-9532-9A538DEEAE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Murali Krishna M</dc:creator>
  <cp:keywords/>
  <dc:description/>
  <cp:lastModifiedBy>Murali Krishna M</cp:lastModifiedBy>
  <cp:revision>2</cp:revision>
  <dcterms:created xsi:type="dcterms:W3CDTF">2024-09-11T11:11:00Z</dcterms:created>
  <dcterms:modified xsi:type="dcterms:W3CDTF">2024-09-11T11:12:00Z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