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EA64E" w14:textId="6C4D42B1" w:rsidR="000E2D97" w:rsidRPr="001638BD" w:rsidRDefault="000E2D97" w:rsidP="000E2D97">
      <w:pPr>
        <w:pStyle w:val="Title"/>
        <w:jc w:val="left"/>
      </w:pPr>
      <w:bookmarkStart w:id="0" w:name="_Toc409547286"/>
      <w:bookmarkStart w:id="1" w:name="_Toc528264"/>
      <w:r>
        <w:tab/>
      </w:r>
      <w:r>
        <w:tab/>
        <w:t xml:space="preserve">MICHIGAN </w:t>
      </w:r>
      <w:bookmarkEnd w:id="0"/>
      <w:bookmarkEnd w:id="1"/>
      <w:r>
        <w:t>MEAL AND REST BREAK</w:t>
      </w:r>
      <w:r w:rsidR="00874D0B">
        <w:t>S</w:t>
      </w:r>
      <w:r>
        <w:t xml:space="preserve"> POLICY</w:t>
      </w:r>
    </w:p>
    <w:p w14:paraId="11158309" w14:textId="77777777" w:rsidR="000E2D97" w:rsidRPr="000E2D97" w:rsidRDefault="000E2D97" w:rsidP="000E2D97">
      <w:pPr>
        <w:jc w:val="both"/>
      </w:pPr>
      <w:r w:rsidRPr="000E2D97">
        <w:t xml:space="preserve">It is the Company’s policy to comply with any applicable federal, state, and municipal laws regarding meal and rest breaks. </w:t>
      </w:r>
    </w:p>
    <w:p w14:paraId="0150AAA5" w14:textId="77777777" w:rsidR="000E2D97" w:rsidRPr="000E2D97" w:rsidRDefault="000E2D97" w:rsidP="000E2D97">
      <w:pPr>
        <w:jc w:val="both"/>
      </w:pPr>
    </w:p>
    <w:p w14:paraId="0EAF1C2A" w14:textId="77777777" w:rsidR="000E2D97" w:rsidRPr="000E2D97" w:rsidRDefault="000E2D97" w:rsidP="000E2D97">
      <w:pPr>
        <w:jc w:val="both"/>
      </w:pPr>
      <w:r w:rsidRPr="000E2D97">
        <w:t xml:space="preserve">The state in which you work has are no applicable meal or rest break requirements for adults. Accordingly, the Company does not provide any meal or break time for nonexempt employees in this state. The Company may in its discretion provide non-exempt employees with break time as appropriate, but any such breaks are not guaranteed. </w:t>
      </w:r>
    </w:p>
    <w:p w14:paraId="6ED82EC7" w14:textId="77777777" w:rsidR="000E2D97" w:rsidRPr="000E2D97" w:rsidRDefault="000E2D97" w:rsidP="000E2D97">
      <w:pPr>
        <w:jc w:val="both"/>
      </w:pPr>
    </w:p>
    <w:p w14:paraId="7687847C" w14:textId="77777777" w:rsidR="000E2D97" w:rsidRPr="000E2D97" w:rsidRDefault="000E2D97" w:rsidP="000E2D97">
      <w:pPr>
        <w:jc w:val="both"/>
      </w:pPr>
      <w:r w:rsidRPr="000E2D97">
        <w:t xml:space="preserve">Any rest breaks that last 20 minutes or less will be counted as work hours, and the Company will pay non-exempt employees for the same. </w:t>
      </w:r>
    </w:p>
    <w:p w14:paraId="47F278C4" w14:textId="77777777" w:rsidR="000E2D97" w:rsidRPr="000E2D97" w:rsidRDefault="000E2D97" w:rsidP="000E2D97">
      <w:pPr>
        <w:jc w:val="both"/>
      </w:pPr>
    </w:p>
    <w:p w14:paraId="3C0FCA73" w14:textId="77777777" w:rsidR="000E2D97" w:rsidRPr="000E2D97" w:rsidRDefault="000E2D97" w:rsidP="000E2D97">
      <w:pPr>
        <w:spacing w:after="240"/>
        <w:jc w:val="both"/>
      </w:pPr>
      <w:r w:rsidRPr="000E2D97">
        <w:t xml:space="preserve">If the Company </w:t>
      </w:r>
      <w:bookmarkStart w:id="2" w:name="_Hlk78639829"/>
      <w:r w:rsidRPr="000E2D97">
        <w:t>in its discretion provides non-exempt employees with a duty-free meal break that lasts at least 30 consecutive minutes</w:t>
      </w:r>
      <w:bookmarkEnd w:id="2"/>
      <w:r w:rsidRPr="000E2D97">
        <w:t>, that meal break time does not constitute hours worked for purposes of federal law and will be unpaid. If the Company in its discretion provides nonexempt employees with a duty-free meal break that lasts at least 30 consecutive minutes, the Company requires that non-exempt employee record the start and end times of their meal breaks utilizing the Company’s timekeeping system.</w:t>
      </w:r>
    </w:p>
    <w:p w14:paraId="29EEA003" w14:textId="77777777" w:rsidR="000E2D97" w:rsidRPr="001638BD" w:rsidRDefault="000E2D97" w:rsidP="000E2D97">
      <w:pPr>
        <w:pStyle w:val="BodyText"/>
        <w:ind w:firstLine="0"/>
      </w:pPr>
    </w:p>
    <w:p w14:paraId="427D64FD" w14:textId="77777777" w:rsidR="000E2D97" w:rsidRDefault="000E2D97" w:rsidP="000E2D97"/>
    <w:p w14:paraId="5F98143A" w14:textId="77777777" w:rsidR="000E2D97" w:rsidRDefault="000E2D97" w:rsidP="000E2D97"/>
    <w:p w14:paraId="27B4E858" w14:textId="77777777" w:rsidR="00D53858" w:rsidRDefault="00D53858"/>
    <w:sectPr w:rsidR="00D53858">
      <w:footerReference w:type="even" r:id="rId6"/>
      <w:footerReference w:type="defaul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937E5" w14:textId="77777777" w:rsidR="000E2D97" w:rsidRDefault="000E2D97" w:rsidP="000E2D97">
      <w:r>
        <w:separator/>
      </w:r>
    </w:p>
  </w:endnote>
  <w:endnote w:type="continuationSeparator" w:id="0">
    <w:p w14:paraId="76E60DD8" w14:textId="77777777" w:rsidR="000E2D97" w:rsidRDefault="000E2D97" w:rsidP="000E2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bf0ac94c-16c3-4d4b-8277-209f"/>
  <w:p w14:paraId="36378FAD" w14:textId="77777777" w:rsidR="000E2D97" w:rsidRDefault="000E2D97" w:rsidP="001923C3">
    <w:r>
      <w:fldChar w:fldCharType="begin"/>
    </w:r>
    <w:r>
      <w:instrText xml:space="preserve">  DOCPROPERTY "CUS_DocIDChunk0" </w:instrText>
    </w:r>
    <w:r>
      <w:fldChar w:fldCharType="separate"/>
    </w:r>
    <w:r>
      <w:rPr>
        <w:noProof/>
      </w:rPr>
      <w:t>87535573.1</w:t>
    </w:r>
    <w:r>
      <w:fldChar w:fldCharType="end"/>
    </w:r>
    <w:bookmarkEnd w:id="3"/>
  </w:p>
  <w:bookmarkStart w:id="4" w:name="_iDocIDField83ba8fd8-c216-43a2-bf9b-6cdd"/>
  <w:p w14:paraId="0C8FBF9C" w14:textId="77777777" w:rsidR="000E2D97" w:rsidRDefault="000E2D97">
    <w:r>
      <w:fldChar w:fldCharType="begin"/>
    </w:r>
    <w:r>
      <w:instrText xml:space="preserve">  DOCPROPERTY "CUS_DocIDChunk0" </w:instrText>
    </w:r>
    <w:r>
      <w:fldChar w:fldCharType="separate"/>
    </w:r>
    <w:r>
      <w:rPr>
        <w:noProof/>
      </w:rPr>
      <w:t>87535816.1</w:t>
    </w:r>
    <w:r>
      <w:fldChar w:fldCharType="end"/>
    </w:r>
    <w:bookmarkEnd w:id="4"/>
  </w:p>
  <w:bookmarkStart w:id="5" w:name="_iDocIDField2c31a84b-d838-43cd-9de5-3075"/>
  <w:p w14:paraId="01B67C66" w14:textId="77777777" w:rsidR="000E2D97" w:rsidRDefault="000E2D97">
    <w:pPr>
      <w:pStyle w:val="DocID"/>
    </w:pPr>
    <w:r>
      <w:fldChar w:fldCharType="begin"/>
    </w:r>
    <w:r>
      <w:instrText xml:space="preserve">  DOCPROPERTY "CUS_DocIDChunk0" </w:instrText>
    </w:r>
    <w:r>
      <w:fldChar w:fldCharType="separate"/>
    </w:r>
    <w:r>
      <w:rPr>
        <w:noProof/>
      </w:rPr>
      <w:t>87536137.1</w:t>
    </w:r>
    <w:r>
      <w:fldChar w:fldCharType="end"/>
    </w:r>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9E70" w14:textId="77777777" w:rsidR="000E2D97" w:rsidRPr="00CE2EA9" w:rsidRDefault="000E2D97" w:rsidP="00CE2EA9">
    <w:pPr>
      <w:spacing w:after="240"/>
      <w:jc w:val="both"/>
      <w:rPr>
        <w:b/>
        <w:sz w:val="20"/>
        <w:szCs w:val="20"/>
      </w:rPr>
    </w:pPr>
    <w:bookmarkStart w:id="6" w:name="_iDocIDFielde0248077-e8e6-4316-b40c-def8"/>
    <w:r w:rsidRPr="00470C3C">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6"/>
  </w:p>
  <w:bookmarkStart w:id="7" w:name="_iDocIDField83c8d213-85b9-4a66-95f9-007b"/>
  <w:p w14:paraId="4DB01B42" w14:textId="77777777" w:rsidR="000E2D97" w:rsidRDefault="000E2D97">
    <w:pPr>
      <w:pStyle w:val="DocID"/>
    </w:pPr>
    <w:r>
      <w:fldChar w:fldCharType="begin"/>
    </w:r>
    <w:r>
      <w:instrText xml:space="preserve">  DOCPROPERTY "CUS_DocIDChunk0" </w:instrText>
    </w:r>
    <w:r>
      <w:fldChar w:fldCharType="separate"/>
    </w:r>
    <w:r>
      <w:rPr>
        <w:noProof/>
      </w:rPr>
      <w:t>87536137.1</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 w:name="_iDocIDField309355ff-dcc7-42b5-ad6f-055c"/>
  <w:p w14:paraId="158FFA9F" w14:textId="77777777" w:rsidR="000E2D97" w:rsidRDefault="000E2D97" w:rsidP="00D4570B">
    <w:r>
      <w:fldChar w:fldCharType="begin"/>
    </w:r>
    <w:r>
      <w:instrText xml:space="preserve">  DOCPROPERTY "CUS_DocIDChunk0" </w:instrText>
    </w:r>
    <w:r>
      <w:fldChar w:fldCharType="separate"/>
    </w:r>
    <w:r>
      <w:rPr>
        <w:noProof/>
      </w:rPr>
      <w:t>87535573.1</w:t>
    </w:r>
    <w:r>
      <w:fldChar w:fldCharType="end"/>
    </w:r>
    <w:bookmarkEnd w:id="8"/>
  </w:p>
  <w:bookmarkStart w:id="9" w:name="_iDocIDField47b663bf-fb2c-4627-98f3-68c3"/>
  <w:p w14:paraId="4F8E6886" w14:textId="77777777" w:rsidR="000E2D97" w:rsidRDefault="000E2D97">
    <w:r>
      <w:fldChar w:fldCharType="begin"/>
    </w:r>
    <w:r>
      <w:instrText xml:space="preserve">  DOCPROPERTY "CUS_DocIDChunk0" </w:instrText>
    </w:r>
    <w:r>
      <w:fldChar w:fldCharType="separate"/>
    </w:r>
    <w:r>
      <w:rPr>
        <w:noProof/>
      </w:rPr>
      <w:t>87535816.1</w:t>
    </w:r>
    <w:r>
      <w:fldChar w:fldCharType="end"/>
    </w:r>
    <w:bookmarkEnd w:id="9"/>
  </w:p>
  <w:bookmarkStart w:id="10" w:name="_iDocIDField4e93c6f8-9ebe-4950-813d-880f"/>
  <w:p w14:paraId="254CB074" w14:textId="77777777" w:rsidR="000E2D97" w:rsidRDefault="000E2D97">
    <w:pPr>
      <w:pStyle w:val="DocID"/>
    </w:pPr>
    <w:r>
      <w:fldChar w:fldCharType="begin"/>
    </w:r>
    <w:r>
      <w:instrText xml:space="preserve">  DOCPROPERTY "CUS_DocIDChunk0" </w:instrText>
    </w:r>
    <w:r>
      <w:fldChar w:fldCharType="separate"/>
    </w:r>
    <w:r>
      <w:rPr>
        <w:noProof/>
      </w:rPr>
      <w:t>87536137.1</w:t>
    </w:r>
    <w:r>
      <w:fldChar w:fldCharType="end"/>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5B43D" w14:textId="77777777" w:rsidR="000E2D97" w:rsidRDefault="000E2D97" w:rsidP="000E2D97">
      <w:r>
        <w:separator/>
      </w:r>
    </w:p>
  </w:footnote>
  <w:footnote w:type="continuationSeparator" w:id="0">
    <w:p w14:paraId="65BC2186" w14:textId="77777777" w:rsidR="000E2D97" w:rsidRDefault="000E2D97" w:rsidP="000E2D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D97"/>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2D97"/>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35F"/>
    <w:rsid w:val="00835779"/>
    <w:rsid w:val="00837F07"/>
    <w:rsid w:val="00845EAD"/>
    <w:rsid w:val="008465A6"/>
    <w:rsid w:val="00851709"/>
    <w:rsid w:val="00852AC6"/>
    <w:rsid w:val="00856621"/>
    <w:rsid w:val="00856E7E"/>
    <w:rsid w:val="008621AE"/>
    <w:rsid w:val="0086724D"/>
    <w:rsid w:val="00871978"/>
    <w:rsid w:val="008735B8"/>
    <w:rsid w:val="00874B9A"/>
    <w:rsid w:val="00874D0B"/>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0B25"/>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D75E5"/>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0240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D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E2D97"/>
    <w:pPr>
      <w:widowControl w:val="0"/>
      <w:spacing w:after="240"/>
      <w:ind w:firstLine="720"/>
      <w:jc w:val="both"/>
    </w:pPr>
  </w:style>
  <w:style w:type="character" w:customStyle="1" w:styleId="BodyTextChar">
    <w:name w:val="Body Text Char"/>
    <w:aliases w:val="bt Char"/>
    <w:basedOn w:val="DefaultParagraphFont"/>
    <w:link w:val="BodyText"/>
    <w:rsid w:val="000E2D97"/>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0E2D97"/>
    <w:pPr>
      <w:keepNext/>
      <w:keepLines/>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0E2D97"/>
    <w:rPr>
      <w:rFonts w:ascii="Times New Roman" w:eastAsia="Times New Roman" w:hAnsi="Times New Roman" w:cs="Times New Roman"/>
      <w:b/>
      <w:sz w:val="24"/>
      <w:szCs w:val="24"/>
    </w:rPr>
  </w:style>
  <w:style w:type="paragraph" w:customStyle="1" w:styleId="DocID">
    <w:name w:val="DocID"/>
    <w:basedOn w:val="Footer"/>
    <w:next w:val="Footer"/>
    <w:link w:val="DocIDChar"/>
    <w:rsid w:val="000E2D97"/>
    <w:pPr>
      <w:tabs>
        <w:tab w:val="clear" w:pos="4680"/>
        <w:tab w:val="clear" w:pos="9360"/>
      </w:tabs>
    </w:pPr>
    <w:rPr>
      <w:sz w:val="16"/>
      <w:szCs w:val="20"/>
    </w:rPr>
  </w:style>
  <w:style w:type="character" w:customStyle="1" w:styleId="DocIDChar">
    <w:name w:val="DocID Char"/>
    <w:basedOn w:val="BodyTextChar"/>
    <w:link w:val="DocID"/>
    <w:rsid w:val="000E2D97"/>
    <w:rPr>
      <w:rFonts w:ascii="Times New Roman" w:eastAsia="Times New Roman" w:hAnsi="Times New Roman" w:cs="Times New Roman"/>
      <w:sz w:val="16"/>
      <w:szCs w:val="20"/>
      <w:lang w:val="en-US" w:eastAsia="en-US"/>
    </w:rPr>
  </w:style>
  <w:style w:type="paragraph" w:styleId="Header">
    <w:name w:val="header"/>
    <w:basedOn w:val="Normal"/>
    <w:link w:val="HeaderChar"/>
    <w:uiPriority w:val="99"/>
    <w:unhideWhenUsed/>
    <w:rsid w:val="000E2D97"/>
    <w:pPr>
      <w:tabs>
        <w:tab w:val="center" w:pos="4680"/>
        <w:tab w:val="right" w:pos="9360"/>
      </w:tabs>
    </w:pPr>
  </w:style>
  <w:style w:type="character" w:customStyle="1" w:styleId="HeaderChar">
    <w:name w:val="Header Char"/>
    <w:basedOn w:val="DefaultParagraphFont"/>
    <w:link w:val="Header"/>
    <w:uiPriority w:val="99"/>
    <w:rsid w:val="000E2D9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E2D97"/>
    <w:pPr>
      <w:tabs>
        <w:tab w:val="center" w:pos="4680"/>
        <w:tab w:val="right" w:pos="9360"/>
      </w:tabs>
    </w:pPr>
  </w:style>
  <w:style w:type="character" w:customStyle="1" w:styleId="FooterChar">
    <w:name w:val="Footer Char"/>
    <w:basedOn w:val="DefaultParagraphFont"/>
    <w:link w:val="Footer"/>
    <w:uiPriority w:val="99"/>
    <w:semiHidden/>
    <w:rsid w:val="000E2D9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DDEB4289-D698-40C6-A3E2-4A71612CB49D}"/>
</file>

<file path=customXml/itemProps2.xml><?xml version="1.0" encoding="utf-8"?>
<ds:datastoreItem xmlns:ds="http://schemas.openxmlformats.org/officeDocument/2006/customXml" ds:itemID="{23FE3EC6-D597-4AC5-8973-ED079A28457B}"/>
</file>

<file path=customXml/itemProps3.xml><?xml version="1.0" encoding="utf-8"?>
<ds:datastoreItem xmlns:ds="http://schemas.openxmlformats.org/officeDocument/2006/customXml" ds:itemID="{63B1641C-01FD-4E05-90D7-7C8DB97EF0C1}"/>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980</Characters>
  <Application>Microsoft Office Word</Application>
  <DocSecurity>0</DocSecurity>
  <Lines>16</Lines>
  <Paragraphs>6</Paragraphs>
  <ScaleCrop>false</ScaleCrop>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2023-01-04T21:11:00Z</dcterms:created>
  <dcterms:modified xsi:type="dcterms:W3CDTF">2023-01-05T16:25:00Z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