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3C2EC1" w14:textId="31A40C12" w:rsidR="00994C05" w:rsidRDefault="00994C05" w:rsidP="00494754">
      <w:pPr>
        <w:jc w:val="center"/>
        <w:rPr>
          <w:b/>
        </w:rPr>
      </w:pPr>
      <w:r w:rsidRPr="00B12348">
        <w:rPr>
          <w:b/>
        </w:rPr>
        <w:t xml:space="preserve">PERSONNEL FILE </w:t>
      </w:r>
      <w:r w:rsidR="00660A90">
        <w:rPr>
          <w:b/>
        </w:rPr>
        <w:t>FREQUENTLY ASKED QUESTIONS</w:t>
      </w:r>
      <w:r w:rsidRPr="00B12348">
        <w:rPr>
          <w:b/>
        </w:rPr>
        <w:t xml:space="preserve"> FOR </w:t>
      </w:r>
      <w:r>
        <w:rPr>
          <w:b/>
        </w:rPr>
        <w:br/>
      </w:r>
      <w:r w:rsidRPr="00B12348">
        <w:rPr>
          <w:b/>
        </w:rPr>
        <w:t>MICHIGAN EMPLOYERS</w:t>
      </w:r>
    </w:p>
    <w:p w14:paraId="11DA615B" w14:textId="77777777" w:rsidR="00494754" w:rsidRPr="00B12348" w:rsidRDefault="00494754" w:rsidP="00494754">
      <w:pPr>
        <w:jc w:val="center"/>
        <w:rPr>
          <w:b/>
        </w:rPr>
      </w:pPr>
    </w:p>
    <w:tbl>
      <w:tblPr>
        <w:tblStyle w:val="TableGrid"/>
        <w:tblW w:w="9360" w:type="dxa"/>
        <w:tblLayout w:type="fixed"/>
        <w:tblCellMar>
          <w:left w:w="115" w:type="dxa"/>
          <w:right w:w="115" w:type="dxa"/>
        </w:tblCellMar>
        <w:tblLook w:val="04A0" w:firstRow="1" w:lastRow="0" w:firstColumn="1" w:lastColumn="0" w:noHBand="0" w:noVBand="1"/>
      </w:tblPr>
      <w:tblGrid>
        <w:gridCol w:w="3456"/>
        <w:gridCol w:w="4320"/>
        <w:gridCol w:w="1584"/>
      </w:tblGrid>
      <w:tr w:rsidR="00994C05" w:rsidRPr="001F0E2D" w14:paraId="7B4A2C43" w14:textId="77777777" w:rsidTr="002E7234">
        <w:tc>
          <w:tcPr>
            <w:tcW w:w="9360" w:type="dxa"/>
            <w:gridSpan w:val="3"/>
            <w:shd w:val="clear" w:color="auto" w:fill="BFBFBF" w:themeFill="background1" w:themeFillShade="BF"/>
          </w:tcPr>
          <w:p w14:paraId="01D59F3A" w14:textId="77777777" w:rsidR="00994C05" w:rsidRPr="001F0E2D" w:rsidRDefault="00994C05" w:rsidP="002E7234">
            <w:pPr>
              <w:pStyle w:val="TableText"/>
              <w:spacing w:before="240" w:after="60"/>
              <w:jc w:val="center"/>
              <w:rPr>
                <w:b/>
              </w:rPr>
            </w:pPr>
            <w:r w:rsidRPr="001F0E2D">
              <w:rPr>
                <w:b/>
              </w:rPr>
              <w:t xml:space="preserve">DOCUMENTS TO </w:t>
            </w:r>
            <w:r w:rsidRPr="00F23675">
              <w:rPr>
                <w:b/>
              </w:rPr>
              <w:t>INCLUDE</w:t>
            </w:r>
            <w:r w:rsidRPr="001F0E2D">
              <w:rPr>
                <w:b/>
              </w:rPr>
              <w:t xml:space="preserve"> IN PERSONNEL FILES</w:t>
            </w:r>
          </w:p>
        </w:tc>
      </w:tr>
      <w:tr w:rsidR="00994C05" w:rsidRPr="001F0E2D" w14:paraId="554DE8AD" w14:textId="77777777" w:rsidTr="007A2F33">
        <w:tc>
          <w:tcPr>
            <w:tcW w:w="3456" w:type="dxa"/>
            <w:shd w:val="clear" w:color="auto" w:fill="F2F2F2" w:themeFill="background1" w:themeFillShade="F2"/>
            <w:vAlign w:val="center"/>
          </w:tcPr>
          <w:p w14:paraId="67910F62" w14:textId="77777777" w:rsidR="00994C05" w:rsidRPr="001F0E2D" w:rsidRDefault="00994C05" w:rsidP="007A2F33">
            <w:pPr>
              <w:pStyle w:val="TableText"/>
              <w:jc w:val="center"/>
              <w:rPr>
                <w:b/>
              </w:rPr>
            </w:pPr>
            <w:r w:rsidRPr="001F0E2D">
              <w:rPr>
                <w:b/>
              </w:rPr>
              <w:t>Question</w:t>
            </w:r>
          </w:p>
        </w:tc>
        <w:tc>
          <w:tcPr>
            <w:tcW w:w="4320" w:type="dxa"/>
            <w:shd w:val="clear" w:color="auto" w:fill="F2F2F2" w:themeFill="background1" w:themeFillShade="F2"/>
            <w:vAlign w:val="center"/>
          </w:tcPr>
          <w:p w14:paraId="43081BE9" w14:textId="77777777" w:rsidR="00994C05" w:rsidRPr="001F0E2D" w:rsidRDefault="00994C05" w:rsidP="007A2F33">
            <w:pPr>
              <w:pStyle w:val="TableText"/>
              <w:jc w:val="center"/>
              <w:rPr>
                <w:b/>
              </w:rPr>
            </w:pPr>
            <w:r w:rsidRPr="001F0E2D">
              <w:rPr>
                <w:b/>
              </w:rPr>
              <w:t>Answer</w:t>
            </w:r>
          </w:p>
        </w:tc>
        <w:tc>
          <w:tcPr>
            <w:tcW w:w="1584" w:type="dxa"/>
            <w:shd w:val="clear" w:color="auto" w:fill="F2F2F2" w:themeFill="background1" w:themeFillShade="F2"/>
            <w:vAlign w:val="center"/>
          </w:tcPr>
          <w:p w14:paraId="29239668" w14:textId="77777777" w:rsidR="00994C05" w:rsidRPr="001F0E2D" w:rsidRDefault="00994C05" w:rsidP="007A2F33">
            <w:pPr>
              <w:pStyle w:val="TableText"/>
              <w:jc w:val="center"/>
              <w:rPr>
                <w:b/>
              </w:rPr>
            </w:pPr>
            <w:r w:rsidRPr="001F0E2D">
              <w:rPr>
                <w:b/>
              </w:rPr>
              <w:t>Legal Citation</w:t>
            </w:r>
          </w:p>
        </w:tc>
      </w:tr>
      <w:tr w:rsidR="00994C05" w:rsidRPr="001F0E2D" w14:paraId="521E2786" w14:textId="77777777" w:rsidTr="00274E53">
        <w:tc>
          <w:tcPr>
            <w:tcW w:w="3456" w:type="dxa"/>
            <w:shd w:val="clear" w:color="auto" w:fill="auto"/>
          </w:tcPr>
          <w:p w14:paraId="28E406F9" w14:textId="77777777" w:rsidR="00994C05" w:rsidRPr="00274E53" w:rsidRDefault="00994C05" w:rsidP="00274E53">
            <w:pPr>
              <w:pStyle w:val="TableText"/>
              <w:spacing w:before="240" w:after="60"/>
              <w:jc w:val="both"/>
            </w:pPr>
            <w:r w:rsidRPr="00274E53">
              <w:t xml:space="preserve">What documents should a </w:t>
            </w:r>
            <w:r>
              <w:t>Michigan</w:t>
            </w:r>
            <w:r w:rsidRPr="00274E53">
              <w:t xml:space="preserve"> company include in personnel files?</w:t>
            </w:r>
          </w:p>
        </w:tc>
        <w:tc>
          <w:tcPr>
            <w:tcW w:w="4320" w:type="dxa"/>
            <w:shd w:val="clear" w:color="auto" w:fill="auto"/>
          </w:tcPr>
          <w:p w14:paraId="4EEC34EE" w14:textId="77777777" w:rsidR="00994C05" w:rsidRPr="00B12348" w:rsidRDefault="00994C05" w:rsidP="00274E53">
            <w:pPr>
              <w:spacing w:after="240"/>
              <w:jc w:val="both"/>
            </w:pPr>
            <w:r w:rsidRPr="00B12348">
              <w:t xml:space="preserve">A personnel record means a record kept by the employer that: </w:t>
            </w:r>
          </w:p>
          <w:p w14:paraId="56B76A52" w14:textId="77777777" w:rsidR="00994C05" w:rsidRPr="00B12348" w:rsidRDefault="00994C05" w:rsidP="00274E53">
            <w:pPr>
              <w:pStyle w:val="ListParagraph"/>
              <w:numPr>
                <w:ilvl w:val="0"/>
                <w:numId w:val="3"/>
              </w:numPr>
              <w:spacing w:after="240"/>
              <w:jc w:val="both"/>
            </w:pPr>
            <w:r w:rsidRPr="00B12348">
              <w:t xml:space="preserve">identifies the employee; </w:t>
            </w:r>
          </w:p>
          <w:p w14:paraId="5576C027" w14:textId="77777777" w:rsidR="00994C05" w:rsidRPr="00274E53" w:rsidRDefault="00994C05" w:rsidP="00274E53">
            <w:pPr>
              <w:pStyle w:val="ListParagraph"/>
              <w:numPr>
                <w:ilvl w:val="0"/>
                <w:numId w:val="3"/>
              </w:numPr>
              <w:spacing w:after="240"/>
              <w:jc w:val="both"/>
              <w:rPr>
                <w:b/>
              </w:rPr>
            </w:pPr>
            <w:r w:rsidRPr="00B12348">
              <w:t xml:space="preserve">is or may be used to determine the employee’s qualifications for employment, promotion, transfer, additional compensation, or disciplinary action; and </w:t>
            </w:r>
          </w:p>
          <w:p w14:paraId="47B67561" w14:textId="77777777" w:rsidR="00994C05" w:rsidRPr="001F0E2D" w:rsidRDefault="00994C05" w:rsidP="00274E53">
            <w:pPr>
              <w:pStyle w:val="ListParagraph"/>
              <w:numPr>
                <w:ilvl w:val="0"/>
                <w:numId w:val="3"/>
              </w:numPr>
              <w:spacing w:after="240"/>
              <w:jc w:val="both"/>
              <w:rPr>
                <w:b/>
              </w:rPr>
            </w:pPr>
            <w:r w:rsidRPr="00B12348">
              <w:t>includes records in the possession of a third party who has a contract with the employer to maintain personnel records</w:t>
            </w:r>
          </w:p>
        </w:tc>
        <w:tc>
          <w:tcPr>
            <w:tcW w:w="1584" w:type="dxa"/>
            <w:shd w:val="clear" w:color="auto" w:fill="auto"/>
          </w:tcPr>
          <w:p w14:paraId="3DC1E294" w14:textId="77777777" w:rsidR="00994C05" w:rsidRPr="00274E53" w:rsidRDefault="00994C05" w:rsidP="00274E53">
            <w:pPr>
              <w:pStyle w:val="TableText"/>
              <w:spacing w:before="240" w:after="60"/>
            </w:pPr>
            <w:r w:rsidRPr="00060400">
              <w:t>MICH. COMP. LAWS § 423.501</w:t>
            </w:r>
          </w:p>
        </w:tc>
      </w:tr>
    </w:tbl>
    <w:p w14:paraId="69DF1EC3" w14:textId="77777777" w:rsidR="00994C05" w:rsidRDefault="00994C05" w:rsidP="00B12348">
      <w:pPr>
        <w:spacing w:after="240"/>
        <w:jc w:val="both"/>
        <w:rPr>
          <w:b/>
          <w:u w:val="single"/>
        </w:rPr>
      </w:pPr>
    </w:p>
    <w:tbl>
      <w:tblPr>
        <w:tblStyle w:val="TableGrid"/>
        <w:tblW w:w="9360" w:type="dxa"/>
        <w:tblLayout w:type="fixed"/>
        <w:tblCellMar>
          <w:left w:w="115" w:type="dxa"/>
          <w:right w:w="115" w:type="dxa"/>
        </w:tblCellMar>
        <w:tblLook w:val="04A0" w:firstRow="1" w:lastRow="0" w:firstColumn="1" w:lastColumn="0" w:noHBand="0" w:noVBand="1"/>
      </w:tblPr>
      <w:tblGrid>
        <w:gridCol w:w="3456"/>
        <w:gridCol w:w="4320"/>
        <w:gridCol w:w="1584"/>
      </w:tblGrid>
      <w:tr w:rsidR="00994C05" w:rsidRPr="00B20C9D" w14:paraId="7652BBA5" w14:textId="77777777" w:rsidTr="00494754">
        <w:trPr>
          <w:cantSplit/>
          <w:tblHeader/>
        </w:trPr>
        <w:tc>
          <w:tcPr>
            <w:tcW w:w="9360" w:type="dxa"/>
            <w:gridSpan w:val="3"/>
            <w:shd w:val="clear" w:color="auto" w:fill="BFBFBF" w:themeFill="background1" w:themeFillShade="BF"/>
          </w:tcPr>
          <w:p w14:paraId="2FAC0BF0" w14:textId="77777777" w:rsidR="00994C05" w:rsidRPr="00B20C9D" w:rsidRDefault="00994C05" w:rsidP="002E7234">
            <w:pPr>
              <w:pStyle w:val="TableText"/>
              <w:spacing w:before="240" w:after="60"/>
              <w:jc w:val="center"/>
              <w:rPr>
                <w:b/>
              </w:rPr>
            </w:pPr>
            <w:r>
              <w:rPr>
                <w:b/>
              </w:rPr>
              <w:t>DOCUMENTS TO EXCLUDE FROM PERSONNEL FILES</w:t>
            </w:r>
          </w:p>
        </w:tc>
      </w:tr>
      <w:tr w:rsidR="00994C05" w:rsidRPr="00B20C9D" w14:paraId="09AAF4D5" w14:textId="77777777" w:rsidTr="00494754">
        <w:trPr>
          <w:cantSplit/>
          <w:tblHeader/>
        </w:trPr>
        <w:tc>
          <w:tcPr>
            <w:tcW w:w="3456" w:type="dxa"/>
            <w:shd w:val="clear" w:color="auto" w:fill="F2F2F2" w:themeFill="background1" w:themeFillShade="F2"/>
            <w:vAlign w:val="center"/>
          </w:tcPr>
          <w:p w14:paraId="5EF59164" w14:textId="77777777" w:rsidR="00994C05" w:rsidRPr="00B20C9D" w:rsidRDefault="00994C05" w:rsidP="00494754">
            <w:pPr>
              <w:pStyle w:val="TableText"/>
              <w:jc w:val="center"/>
              <w:rPr>
                <w:b/>
              </w:rPr>
            </w:pPr>
            <w:r w:rsidRPr="00B20C9D">
              <w:rPr>
                <w:b/>
              </w:rPr>
              <w:t>Q</w:t>
            </w:r>
            <w:r>
              <w:rPr>
                <w:b/>
              </w:rPr>
              <w:t>uestion</w:t>
            </w:r>
          </w:p>
        </w:tc>
        <w:tc>
          <w:tcPr>
            <w:tcW w:w="4320" w:type="dxa"/>
            <w:shd w:val="clear" w:color="auto" w:fill="F2F2F2" w:themeFill="background1" w:themeFillShade="F2"/>
            <w:vAlign w:val="center"/>
          </w:tcPr>
          <w:p w14:paraId="0DD78B43" w14:textId="77777777" w:rsidR="00994C05" w:rsidRPr="00B20C9D" w:rsidRDefault="00994C05" w:rsidP="00494754">
            <w:pPr>
              <w:pStyle w:val="TableText"/>
              <w:jc w:val="center"/>
              <w:rPr>
                <w:b/>
              </w:rPr>
            </w:pPr>
            <w:r>
              <w:rPr>
                <w:b/>
              </w:rPr>
              <w:t>Answer</w:t>
            </w:r>
          </w:p>
        </w:tc>
        <w:tc>
          <w:tcPr>
            <w:tcW w:w="1584" w:type="dxa"/>
            <w:shd w:val="clear" w:color="auto" w:fill="F2F2F2" w:themeFill="background1" w:themeFillShade="F2"/>
            <w:vAlign w:val="center"/>
          </w:tcPr>
          <w:p w14:paraId="21064C54" w14:textId="77777777" w:rsidR="00994C05" w:rsidRPr="00B20C9D" w:rsidRDefault="00994C05" w:rsidP="00494754">
            <w:pPr>
              <w:pStyle w:val="TableText"/>
              <w:jc w:val="center"/>
              <w:rPr>
                <w:b/>
              </w:rPr>
            </w:pPr>
            <w:r>
              <w:rPr>
                <w:b/>
              </w:rPr>
              <w:t>Legal Citation</w:t>
            </w:r>
          </w:p>
        </w:tc>
      </w:tr>
      <w:tr w:rsidR="00994C05" w:rsidRPr="00B20C9D" w14:paraId="4B46823B" w14:textId="77777777" w:rsidTr="00494754">
        <w:tc>
          <w:tcPr>
            <w:tcW w:w="3456" w:type="dxa"/>
            <w:shd w:val="clear" w:color="auto" w:fill="auto"/>
          </w:tcPr>
          <w:p w14:paraId="7E7F3956" w14:textId="77777777" w:rsidR="00994C05" w:rsidRPr="00B20C9D" w:rsidRDefault="00994C05" w:rsidP="00274E53">
            <w:pPr>
              <w:pStyle w:val="TableText"/>
              <w:spacing w:before="240" w:after="60"/>
              <w:rPr>
                <w:b/>
              </w:rPr>
            </w:pPr>
            <w:r w:rsidRPr="001F0E2D">
              <w:rPr>
                <w:b/>
              </w:rPr>
              <w:t xml:space="preserve">In compliance with </w:t>
            </w:r>
            <w:r>
              <w:rPr>
                <w:b/>
              </w:rPr>
              <w:t>Michigan</w:t>
            </w:r>
            <w:r w:rsidRPr="001F0E2D">
              <w:rPr>
                <w:b/>
              </w:rPr>
              <w:t xml:space="preserve"> law, what documents should a </w:t>
            </w:r>
            <w:r>
              <w:rPr>
                <w:b/>
              </w:rPr>
              <w:t>Michigan</w:t>
            </w:r>
            <w:r w:rsidRPr="001F0E2D">
              <w:rPr>
                <w:b/>
              </w:rPr>
              <w:t xml:space="preserve"> company </w:t>
            </w:r>
            <w:r w:rsidRPr="001F0E2D">
              <w:rPr>
                <w:b/>
                <w:u w:val="single"/>
              </w:rPr>
              <w:t>not</w:t>
            </w:r>
            <w:r w:rsidRPr="001F0E2D">
              <w:rPr>
                <w:b/>
              </w:rPr>
              <w:t xml:space="preserve"> include in personnel files?</w:t>
            </w:r>
          </w:p>
        </w:tc>
        <w:tc>
          <w:tcPr>
            <w:tcW w:w="4320" w:type="dxa"/>
            <w:shd w:val="clear" w:color="auto" w:fill="auto"/>
          </w:tcPr>
          <w:p w14:paraId="71C78DA7" w14:textId="77777777" w:rsidR="00994C05" w:rsidRDefault="00994C05" w:rsidP="00274E53">
            <w:pPr>
              <w:pStyle w:val="TableText"/>
              <w:spacing w:before="240" w:after="60"/>
            </w:pPr>
            <w:r w:rsidRPr="00274E53">
              <w:t xml:space="preserve">A </w:t>
            </w:r>
            <w:r w:rsidRPr="001F0E2D">
              <w:t xml:space="preserve">personnel file does </w:t>
            </w:r>
            <w:r w:rsidRPr="001F0E2D">
              <w:rPr>
                <w:u w:val="single"/>
              </w:rPr>
              <w:t>not</w:t>
            </w:r>
            <w:r w:rsidRPr="001F0E2D">
              <w:t xml:space="preserve"> include:</w:t>
            </w:r>
          </w:p>
          <w:p w14:paraId="0F9231C9" w14:textId="77777777" w:rsidR="00994C05" w:rsidRPr="00B12348" w:rsidRDefault="00994C05" w:rsidP="00274E53">
            <w:pPr>
              <w:pStyle w:val="ListParagraph"/>
              <w:numPr>
                <w:ilvl w:val="0"/>
                <w:numId w:val="4"/>
              </w:numPr>
              <w:spacing w:after="240"/>
              <w:ind w:left="743" w:hanging="450"/>
              <w:jc w:val="both"/>
            </w:pPr>
            <w:r w:rsidRPr="00B12348">
              <w:t xml:space="preserve">employee references supplied to the employer if the identity of the person making the reference would be disclosed; </w:t>
            </w:r>
          </w:p>
          <w:p w14:paraId="768CB812" w14:textId="77777777" w:rsidR="00994C05" w:rsidRPr="00B12348" w:rsidRDefault="00994C05" w:rsidP="00274E53">
            <w:pPr>
              <w:pStyle w:val="ListParagraph"/>
              <w:numPr>
                <w:ilvl w:val="0"/>
                <w:numId w:val="4"/>
              </w:numPr>
              <w:spacing w:after="240"/>
              <w:ind w:left="743" w:hanging="450"/>
              <w:jc w:val="both"/>
            </w:pPr>
            <w:r w:rsidRPr="00B12348">
              <w:t xml:space="preserve">materials relating to the employer’s staff planning with respect to more than one employee, including salary increases, management bonus plans, promotions, and job assignments; </w:t>
            </w:r>
          </w:p>
          <w:p w14:paraId="0F7E7265" w14:textId="77777777" w:rsidR="00994C05" w:rsidRPr="00B12348" w:rsidRDefault="00994C05" w:rsidP="00274E53">
            <w:pPr>
              <w:pStyle w:val="ListParagraph"/>
              <w:numPr>
                <w:ilvl w:val="0"/>
                <w:numId w:val="4"/>
              </w:numPr>
              <w:spacing w:after="240"/>
              <w:ind w:left="743" w:hanging="450"/>
              <w:jc w:val="both"/>
            </w:pPr>
            <w:r w:rsidRPr="00B12348">
              <w:t xml:space="preserve">medical reports and records made or obtained by the employer if the records or reports are available to </w:t>
            </w:r>
            <w:r w:rsidRPr="00B12348">
              <w:lastRenderedPageBreak/>
              <w:t xml:space="preserve">the employee from the doctor or medical facility; </w:t>
            </w:r>
          </w:p>
          <w:p w14:paraId="00F736E1" w14:textId="77777777" w:rsidR="00994C05" w:rsidRPr="00B12348" w:rsidRDefault="00994C05" w:rsidP="00274E53">
            <w:pPr>
              <w:pStyle w:val="ListParagraph"/>
              <w:numPr>
                <w:ilvl w:val="0"/>
                <w:numId w:val="4"/>
              </w:numPr>
              <w:spacing w:after="240"/>
              <w:ind w:left="743" w:hanging="450"/>
              <w:jc w:val="both"/>
            </w:pPr>
            <w:r w:rsidRPr="00B12348">
              <w:t>information of a personal nature about a person other than the employee, if disclosure of the information would constitute a clearly unwarranted invasion of privacy;</w:t>
            </w:r>
          </w:p>
          <w:p w14:paraId="27011355" w14:textId="77777777" w:rsidR="00994C05" w:rsidRPr="00B12348" w:rsidRDefault="00994C05" w:rsidP="00274E53">
            <w:pPr>
              <w:pStyle w:val="ListParagraph"/>
              <w:numPr>
                <w:ilvl w:val="0"/>
                <w:numId w:val="4"/>
              </w:numPr>
              <w:spacing w:after="240"/>
              <w:ind w:left="743" w:hanging="450"/>
              <w:jc w:val="both"/>
            </w:pPr>
            <w:r w:rsidRPr="00B12348">
              <w:t xml:space="preserve">information that is kept separately from other records and that relates to an investigation by the employer of criminal activity that might result in loss or damage to the employer’s property or disruption of the employer’s business; </w:t>
            </w:r>
          </w:p>
          <w:p w14:paraId="6F4F6331" w14:textId="77777777" w:rsidR="00994C05" w:rsidRPr="00B12348" w:rsidRDefault="00994C05" w:rsidP="00274E53">
            <w:pPr>
              <w:pStyle w:val="ListParagraph"/>
              <w:numPr>
                <w:ilvl w:val="0"/>
                <w:numId w:val="4"/>
              </w:numPr>
              <w:spacing w:after="240"/>
              <w:ind w:left="743" w:hanging="450"/>
              <w:jc w:val="both"/>
            </w:pPr>
            <w:r w:rsidRPr="00B12348">
              <w:t xml:space="preserve">records limited to grievance investigations that are kept separately; </w:t>
            </w:r>
          </w:p>
          <w:p w14:paraId="539D46CC" w14:textId="77777777" w:rsidR="00994C05" w:rsidRDefault="00994C05" w:rsidP="00994C05">
            <w:pPr>
              <w:pStyle w:val="ListParagraph"/>
              <w:numPr>
                <w:ilvl w:val="0"/>
                <w:numId w:val="4"/>
              </w:numPr>
              <w:spacing w:after="240"/>
              <w:ind w:left="743" w:hanging="450"/>
              <w:jc w:val="both"/>
            </w:pPr>
            <w:r w:rsidRPr="00B12348">
              <w:t xml:space="preserve">records maintained by an educational institution which are directly related to a student and are considered to be education records; or </w:t>
            </w:r>
          </w:p>
          <w:p w14:paraId="53B1E93C" w14:textId="77777777" w:rsidR="00994C05" w:rsidRDefault="00994C05" w:rsidP="00994C05">
            <w:pPr>
              <w:pStyle w:val="ListParagraph"/>
              <w:numPr>
                <w:ilvl w:val="0"/>
                <w:numId w:val="4"/>
              </w:numPr>
              <w:spacing w:after="240"/>
              <w:ind w:left="743" w:hanging="450"/>
              <w:jc w:val="both"/>
            </w:pPr>
            <w:r w:rsidRPr="00B12348">
              <w:t>records kept by an executive, administrative, or professional employee that are kept in the sole possession of the maker of the record, and are not accessible or shared with other persons</w:t>
            </w:r>
            <w:r>
              <w:t xml:space="preserve">, </w:t>
            </w:r>
            <w:r w:rsidRPr="00994C05">
              <w:t>although any employee-related fact or event documented in these exempt records can become part of the employee</w:t>
            </w:r>
            <w:r>
              <w:t>’</w:t>
            </w:r>
            <w:r w:rsidRPr="00994C05">
              <w:t>s accessible personnel file if entered within six months after the event occurs or the fact becomes known</w:t>
            </w:r>
            <w:r>
              <w:t>.</w:t>
            </w:r>
          </w:p>
          <w:p w14:paraId="6B4D7690" w14:textId="77777777" w:rsidR="00994C05" w:rsidRDefault="00994C05" w:rsidP="00994C05">
            <w:pPr>
              <w:pStyle w:val="ListParagraph"/>
              <w:spacing w:after="240"/>
              <w:ind w:left="743"/>
              <w:jc w:val="both"/>
            </w:pPr>
          </w:p>
          <w:p w14:paraId="15CA755D" w14:textId="77777777" w:rsidR="00994C05" w:rsidRPr="00994C05" w:rsidRDefault="00994C05" w:rsidP="00994C05">
            <w:pPr>
              <w:pStyle w:val="ListParagraph"/>
              <w:spacing w:after="240"/>
              <w:ind w:left="0"/>
              <w:contextualSpacing w:val="0"/>
              <w:jc w:val="both"/>
            </w:pPr>
            <w:r>
              <w:t>Note that i</w:t>
            </w:r>
            <w:r w:rsidRPr="00150A8B">
              <w:t>f a</w:t>
            </w:r>
            <w:r>
              <w:t xml:space="preserve"> Michigan</w:t>
            </w:r>
            <w:r w:rsidRPr="00150A8B">
              <w:t xml:space="preserve"> employer has reasonable cause to believe that an employee is engaged in criminal activity that may result in loss or damage to the employer’s property or disruption of the employer’s business operation, and the employer is engaged in an investigation, the employer may keep a separate file with related information</w:t>
            </w:r>
            <w:r>
              <w:t>.</w:t>
            </w:r>
          </w:p>
        </w:tc>
        <w:tc>
          <w:tcPr>
            <w:tcW w:w="1584" w:type="dxa"/>
            <w:shd w:val="clear" w:color="auto" w:fill="auto"/>
          </w:tcPr>
          <w:p w14:paraId="13053ECA" w14:textId="77777777" w:rsidR="00994C05" w:rsidRPr="00274E53" w:rsidRDefault="00994C05" w:rsidP="00994C05">
            <w:pPr>
              <w:pStyle w:val="TableText"/>
              <w:spacing w:before="240" w:after="60"/>
              <w:jc w:val="center"/>
            </w:pPr>
            <w:r w:rsidRPr="00060400">
              <w:lastRenderedPageBreak/>
              <w:t>MICH. COMP. LAWS § 423.501</w:t>
            </w:r>
            <w:r w:rsidRPr="00060400">
              <w:rPr>
                <w:sz w:val="22"/>
                <w:szCs w:val="22"/>
              </w:rPr>
              <w:t xml:space="preserve"> </w:t>
            </w:r>
          </w:p>
        </w:tc>
      </w:tr>
      <w:tr w:rsidR="00994C05" w:rsidRPr="00B20C9D" w14:paraId="5807177F" w14:textId="77777777" w:rsidTr="00274E53">
        <w:trPr>
          <w:cantSplit/>
        </w:trPr>
        <w:tc>
          <w:tcPr>
            <w:tcW w:w="3456" w:type="dxa"/>
            <w:shd w:val="clear" w:color="auto" w:fill="auto"/>
          </w:tcPr>
          <w:p w14:paraId="6AFEE9C6" w14:textId="77777777" w:rsidR="00994C05" w:rsidRPr="00653DE3" w:rsidRDefault="00994C05" w:rsidP="00274E53">
            <w:pPr>
              <w:pStyle w:val="TableText"/>
              <w:spacing w:before="240" w:after="60"/>
              <w:rPr>
                <w:b/>
              </w:rPr>
            </w:pPr>
            <w:r>
              <w:rPr>
                <w:b/>
              </w:rPr>
              <w:t xml:space="preserve">In compliance with federal law, what documents should a Michigan company </w:t>
            </w:r>
            <w:r w:rsidRPr="008A3172">
              <w:rPr>
                <w:b/>
                <w:u w:val="single"/>
              </w:rPr>
              <w:t>not</w:t>
            </w:r>
            <w:r>
              <w:rPr>
                <w:b/>
              </w:rPr>
              <w:t xml:space="preserve"> include in personnel files?</w:t>
            </w:r>
          </w:p>
        </w:tc>
        <w:tc>
          <w:tcPr>
            <w:tcW w:w="4320" w:type="dxa"/>
            <w:shd w:val="clear" w:color="auto" w:fill="auto"/>
          </w:tcPr>
          <w:p w14:paraId="505B30B0" w14:textId="77777777" w:rsidR="00994C05" w:rsidRDefault="00994C05" w:rsidP="00274E53">
            <w:pPr>
              <w:pStyle w:val="TableText"/>
              <w:spacing w:before="240" w:after="60"/>
              <w:ind w:left="720" w:hanging="700"/>
            </w:pPr>
            <w:r w:rsidRPr="00182817">
              <w:t xml:space="preserve">A personnel file does </w:t>
            </w:r>
            <w:r w:rsidRPr="00182817">
              <w:rPr>
                <w:u w:val="single"/>
              </w:rPr>
              <w:t>not</w:t>
            </w:r>
            <w:r w:rsidRPr="00182817">
              <w:t xml:space="preserve"> include:</w:t>
            </w:r>
          </w:p>
          <w:p w14:paraId="5567AF2C" w14:textId="77777777" w:rsidR="00994C05" w:rsidRDefault="00994C05" w:rsidP="00274E53">
            <w:pPr>
              <w:pStyle w:val="TableText"/>
              <w:numPr>
                <w:ilvl w:val="0"/>
                <w:numId w:val="5"/>
              </w:numPr>
              <w:spacing w:before="240" w:after="60"/>
            </w:pPr>
            <w:r>
              <w:t>Medical records (i.e., any documents that mention or record an employee’s health or medical condition);</w:t>
            </w:r>
          </w:p>
          <w:p w14:paraId="05B7FFA8" w14:textId="77777777" w:rsidR="00994C05" w:rsidRDefault="00994C05" w:rsidP="00274E53">
            <w:pPr>
              <w:pStyle w:val="TableText"/>
              <w:numPr>
                <w:ilvl w:val="0"/>
                <w:numId w:val="5"/>
              </w:numPr>
              <w:spacing w:before="240" w:after="60"/>
            </w:pPr>
            <w:r w:rsidRPr="00182817">
              <w:t>Background and reference check information</w:t>
            </w:r>
            <w:r>
              <w:t xml:space="preserve"> (e.g., results from background checks, results of pre-employment drug test, and reference letters from an employee’s previous employer);</w:t>
            </w:r>
          </w:p>
          <w:p w14:paraId="7ED78D3F" w14:textId="77777777" w:rsidR="00994C05" w:rsidRDefault="00994C05" w:rsidP="00274E53">
            <w:pPr>
              <w:pStyle w:val="TableText"/>
              <w:numPr>
                <w:ilvl w:val="0"/>
                <w:numId w:val="5"/>
              </w:numPr>
              <w:spacing w:before="240" w:after="60"/>
            </w:pPr>
            <w:r>
              <w:t xml:space="preserve">Completed I-9 forms required by </w:t>
            </w:r>
            <w:r w:rsidRPr="00182817">
              <w:t>Immigration Reform and Control Act</w:t>
            </w:r>
            <w:r>
              <w:t>; and</w:t>
            </w:r>
          </w:p>
          <w:p w14:paraId="2E529316" w14:textId="77777777" w:rsidR="00994C05" w:rsidRPr="00653DE3" w:rsidRDefault="00994C05" w:rsidP="00274E53">
            <w:pPr>
              <w:pStyle w:val="TableText"/>
              <w:numPr>
                <w:ilvl w:val="0"/>
                <w:numId w:val="5"/>
              </w:numPr>
              <w:spacing w:before="240" w:after="60"/>
            </w:pPr>
            <w:r>
              <w:t xml:space="preserve">Documents relating to employee’s </w:t>
            </w:r>
            <w:r w:rsidRPr="00182817">
              <w:t>potential, current or past legal issue(s).</w:t>
            </w:r>
          </w:p>
        </w:tc>
        <w:tc>
          <w:tcPr>
            <w:tcW w:w="1584" w:type="dxa"/>
            <w:shd w:val="clear" w:color="auto" w:fill="auto"/>
          </w:tcPr>
          <w:p w14:paraId="30E18DBB" w14:textId="77777777" w:rsidR="00994C05" w:rsidRPr="00060400" w:rsidRDefault="00994C05" w:rsidP="00274E53">
            <w:pPr>
              <w:pStyle w:val="TableText"/>
              <w:spacing w:before="240" w:after="60"/>
              <w:jc w:val="center"/>
            </w:pPr>
          </w:p>
        </w:tc>
      </w:tr>
    </w:tbl>
    <w:p w14:paraId="231D57CD" w14:textId="77777777" w:rsidR="00494754" w:rsidRDefault="00494754" w:rsidP="00B12348">
      <w:pPr>
        <w:spacing w:after="240"/>
        <w:jc w:val="both"/>
        <w:rPr>
          <w:b/>
          <w:u w:val="single"/>
        </w:rPr>
      </w:pPr>
    </w:p>
    <w:p w14:paraId="37BE2632" w14:textId="77777777" w:rsidR="00494754" w:rsidRDefault="00494754">
      <w:pPr>
        <w:spacing w:after="160" w:line="259" w:lineRule="auto"/>
        <w:rPr>
          <w:b/>
          <w:u w:val="single"/>
        </w:rPr>
      </w:pPr>
      <w:r>
        <w:rPr>
          <w:b/>
          <w:u w:val="single"/>
        </w:rPr>
        <w:br w:type="page"/>
      </w:r>
    </w:p>
    <w:p w14:paraId="14CC1406" w14:textId="77777777" w:rsidR="00994C05" w:rsidRDefault="00994C05" w:rsidP="00B12348">
      <w:pPr>
        <w:spacing w:after="240"/>
        <w:jc w:val="both"/>
        <w:rPr>
          <w:b/>
          <w:u w:val="single"/>
        </w:rPr>
      </w:pPr>
    </w:p>
    <w:tbl>
      <w:tblPr>
        <w:tblStyle w:val="TableGrid"/>
        <w:tblW w:w="9535" w:type="dxa"/>
        <w:tblLayout w:type="fixed"/>
        <w:tblCellMar>
          <w:left w:w="115" w:type="dxa"/>
          <w:right w:w="115" w:type="dxa"/>
        </w:tblCellMar>
        <w:tblLook w:val="04A0" w:firstRow="1" w:lastRow="0" w:firstColumn="1" w:lastColumn="0" w:noHBand="0" w:noVBand="1"/>
      </w:tblPr>
      <w:tblGrid>
        <w:gridCol w:w="3456"/>
        <w:gridCol w:w="4320"/>
        <w:gridCol w:w="1759"/>
      </w:tblGrid>
      <w:tr w:rsidR="00994C05" w:rsidRPr="00B20C9D" w14:paraId="5FE8DAE6" w14:textId="77777777" w:rsidTr="002E7234">
        <w:trPr>
          <w:cantSplit/>
        </w:trPr>
        <w:tc>
          <w:tcPr>
            <w:tcW w:w="9535" w:type="dxa"/>
            <w:gridSpan w:val="3"/>
            <w:shd w:val="clear" w:color="auto" w:fill="BFBFBF" w:themeFill="background1" w:themeFillShade="BF"/>
          </w:tcPr>
          <w:p w14:paraId="7428E512" w14:textId="77777777" w:rsidR="00994C05" w:rsidRPr="00B20C9D" w:rsidRDefault="00994C05" w:rsidP="002E7234">
            <w:pPr>
              <w:pStyle w:val="TableText"/>
              <w:spacing w:before="240" w:after="60"/>
              <w:jc w:val="center"/>
              <w:rPr>
                <w:b/>
              </w:rPr>
            </w:pPr>
            <w:r>
              <w:rPr>
                <w:b/>
              </w:rPr>
              <w:t>INFORMATION AND RECORDS EMPLOYERS CANNOT KEEP OR USE</w:t>
            </w:r>
          </w:p>
        </w:tc>
      </w:tr>
      <w:tr w:rsidR="00994C05" w:rsidRPr="00B20C9D" w14:paraId="3D00D07B" w14:textId="77777777" w:rsidTr="002E7234">
        <w:trPr>
          <w:cantSplit/>
        </w:trPr>
        <w:tc>
          <w:tcPr>
            <w:tcW w:w="3456" w:type="dxa"/>
            <w:shd w:val="clear" w:color="auto" w:fill="F2F2F2" w:themeFill="background1" w:themeFillShade="F2"/>
          </w:tcPr>
          <w:p w14:paraId="03229109" w14:textId="77777777" w:rsidR="00994C05" w:rsidRPr="00B20C9D" w:rsidRDefault="00994C05" w:rsidP="002E7234">
            <w:pPr>
              <w:pStyle w:val="TableText"/>
              <w:spacing w:before="240" w:after="60"/>
              <w:jc w:val="center"/>
              <w:rPr>
                <w:b/>
              </w:rPr>
            </w:pPr>
            <w:r w:rsidRPr="00B20C9D">
              <w:rPr>
                <w:b/>
              </w:rPr>
              <w:t>Q</w:t>
            </w:r>
            <w:r>
              <w:rPr>
                <w:b/>
              </w:rPr>
              <w:t>uestion</w:t>
            </w:r>
          </w:p>
        </w:tc>
        <w:tc>
          <w:tcPr>
            <w:tcW w:w="4320" w:type="dxa"/>
            <w:shd w:val="clear" w:color="auto" w:fill="F2F2F2" w:themeFill="background1" w:themeFillShade="F2"/>
          </w:tcPr>
          <w:p w14:paraId="6022B3D3" w14:textId="77777777" w:rsidR="00994C05" w:rsidRPr="00B20C9D" w:rsidRDefault="00994C05" w:rsidP="002E7234">
            <w:pPr>
              <w:pStyle w:val="TableText"/>
              <w:spacing w:before="240" w:after="60"/>
              <w:jc w:val="center"/>
              <w:rPr>
                <w:b/>
              </w:rPr>
            </w:pPr>
            <w:r>
              <w:rPr>
                <w:b/>
              </w:rPr>
              <w:t>Answer</w:t>
            </w:r>
          </w:p>
        </w:tc>
        <w:tc>
          <w:tcPr>
            <w:tcW w:w="1759" w:type="dxa"/>
            <w:shd w:val="clear" w:color="auto" w:fill="F2F2F2" w:themeFill="background1" w:themeFillShade="F2"/>
          </w:tcPr>
          <w:p w14:paraId="2E599047" w14:textId="77777777" w:rsidR="00994C05" w:rsidRPr="00B20C9D" w:rsidRDefault="00994C05" w:rsidP="002E7234">
            <w:pPr>
              <w:pStyle w:val="TableText"/>
              <w:spacing w:before="240" w:after="60"/>
              <w:jc w:val="center"/>
              <w:rPr>
                <w:b/>
              </w:rPr>
            </w:pPr>
            <w:r>
              <w:rPr>
                <w:b/>
              </w:rPr>
              <w:t>Legal Citation</w:t>
            </w:r>
          </w:p>
        </w:tc>
      </w:tr>
      <w:tr w:rsidR="00994C05" w:rsidRPr="00B20C9D" w14:paraId="01C9B4C7" w14:textId="77777777" w:rsidTr="00150A8B">
        <w:trPr>
          <w:cantSplit/>
        </w:trPr>
        <w:tc>
          <w:tcPr>
            <w:tcW w:w="3456" w:type="dxa"/>
            <w:shd w:val="clear" w:color="auto" w:fill="auto"/>
          </w:tcPr>
          <w:p w14:paraId="634ACC9B" w14:textId="77777777" w:rsidR="00994C05" w:rsidRPr="00576945" w:rsidRDefault="00994C05" w:rsidP="00150A8B">
            <w:pPr>
              <w:pStyle w:val="TableText"/>
              <w:spacing w:before="240" w:after="60"/>
              <w:rPr>
                <w:b/>
              </w:rPr>
            </w:pPr>
            <w:r w:rsidRPr="00576945">
              <w:rPr>
                <w:b/>
              </w:rPr>
              <w:t>What information/records must Michigan employers not keep or use?</w:t>
            </w:r>
          </w:p>
        </w:tc>
        <w:tc>
          <w:tcPr>
            <w:tcW w:w="4320" w:type="dxa"/>
            <w:shd w:val="clear" w:color="auto" w:fill="auto"/>
          </w:tcPr>
          <w:p w14:paraId="479852EA" w14:textId="77777777" w:rsidR="00994C05" w:rsidRDefault="00994C05" w:rsidP="00150A8B">
            <w:pPr>
              <w:pStyle w:val="TableText"/>
              <w:spacing w:before="240" w:after="60"/>
            </w:pPr>
            <w:r>
              <w:t>Michigan cannot collect information about employees’ associations, political activities, publications, communications, or non-work activities unless:</w:t>
            </w:r>
          </w:p>
          <w:p w14:paraId="39B1B778" w14:textId="77777777" w:rsidR="00994C05" w:rsidRDefault="00994C05" w:rsidP="00150A8B">
            <w:pPr>
              <w:pStyle w:val="TableText"/>
              <w:numPr>
                <w:ilvl w:val="0"/>
                <w:numId w:val="6"/>
              </w:numPr>
              <w:spacing w:before="240" w:after="60"/>
              <w:ind w:hanging="517"/>
            </w:pPr>
            <w:r>
              <w:t>employees voluntarily submit this information about themselves in writing;</w:t>
            </w:r>
          </w:p>
          <w:p w14:paraId="71D855FA" w14:textId="77777777" w:rsidR="00994C05" w:rsidRDefault="00994C05" w:rsidP="00150A8B">
            <w:pPr>
              <w:pStyle w:val="TableText"/>
              <w:numPr>
                <w:ilvl w:val="0"/>
                <w:numId w:val="6"/>
              </w:numPr>
              <w:spacing w:before="240" w:after="60"/>
              <w:ind w:hanging="517"/>
            </w:pPr>
            <w:r>
              <w:t>employees provide written authorization for their employers to collect this information; or</w:t>
            </w:r>
          </w:p>
          <w:p w14:paraId="13673A6E" w14:textId="77777777" w:rsidR="00994C05" w:rsidRPr="00150A8B" w:rsidRDefault="00994C05" w:rsidP="00150A8B">
            <w:pPr>
              <w:pStyle w:val="TableText"/>
              <w:numPr>
                <w:ilvl w:val="0"/>
                <w:numId w:val="6"/>
              </w:numPr>
              <w:spacing w:before="240" w:after="60"/>
              <w:ind w:hanging="517"/>
            </w:pPr>
            <w:r>
              <w:t>employees’ political or other non-work activities, publications, or communications take place in the workplace during work hours and interfere with the performance of job duties.</w:t>
            </w:r>
          </w:p>
        </w:tc>
        <w:tc>
          <w:tcPr>
            <w:tcW w:w="1759" w:type="dxa"/>
            <w:shd w:val="clear" w:color="auto" w:fill="auto"/>
          </w:tcPr>
          <w:p w14:paraId="7A3942EF" w14:textId="77777777" w:rsidR="00994C05" w:rsidRDefault="00994C05" w:rsidP="002E7234">
            <w:pPr>
              <w:pStyle w:val="TableText"/>
              <w:spacing w:before="240" w:after="60"/>
              <w:jc w:val="center"/>
              <w:rPr>
                <w:b/>
              </w:rPr>
            </w:pPr>
            <w:r w:rsidRPr="00060400">
              <w:rPr>
                <w:sz w:val="22"/>
                <w:szCs w:val="22"/>
              </w:rPr>
              <w:t>MICH.COMP. LAWS § 423.508.</w:t>
            </w:r>
          </w:p>
        </w:tc>
      </w:tr>
      <w:tr w:rsidR="00994C05" w:rsidRPr="00B20C9D" w14:paraId="2C941C86" w14:textId="77777777" w:rsidTr="00150A8B">
        <w:trPr>
          <w:cantSplit/>
        </w:trPr>
        <w:tc>
          <w:tcPr>
            <w:tcW w:w="3456" w:type="dxa"/>
            <w:shd w:val="clear" w:color="auto" w:fill="auto"/>
          </w:tcPr>
          <w:p w14:paraId="3228E3C7" w14:textId="77777777" w:rsidR="00994C05" w:rsidRDefault="00994C05" w:rsidP="00150A8B">
            <w:pPr>
              <w:pStyle w:val="TableText"/>
              <w:spacing w:before="240" w:after="60"/>
            </w:pPr>
            <w:r w:rsidRPr="00576945">
              <w:rPr>
                <w:b/>
              </w:rPr>
              <w:t>How should a Michigan employer handle records of criminal investigations?</w:t>
            </w:r>
          </w:p>
        </w:tc>
        <w:tc>
          <w:tcPr>
            <w:tcW w:w="4320" w:type="dxa"/>
            <w:shd w:val="clear" w:color="auto" w:fill="auto"/>
          </w:tcPr>
          <w:p w14:paraId="65B70696" w14:textId="77777777" w:rsidR="00994C05" w:rsidRDefault="00994C05" w:rsidP="00150A8B">
            <w:pPr>
              <w:pStyle w:val="TableText"/>
              <w:spacing w:before="240" w:after="60"/>
            </w:pPr>
            <w:r w:rsidRPr="00150A8B">
              <w:t>If no disciplinary action results from an employer</w:t>
            </w:r>
            <w:r>
              <w:t>’</w:t>
            </w:r>
            <w:r w:rsidRPr="00150A8B">
              <w:t>s investigation into possible criminal employee misconduct, the employer must destroy the investigative file and copies of all materials in it. After completing the investigation or, if sooner, after two years of investigating, employers must inform employees that the investigation took place or is underway. Special rules apply to employers that are criminal investigative agencies.</w:t>
            </w:r>
          </w:p>
        </w:tc>
        <w:tc>
          <w:tcPr>
            <w:tcW w:w="1759" w:type="dxa"/>
            <w:shd w:val="clear" w:color="auto" w:fill="auto"/>
          </w:tcPr>
          <w:p w14:paraId="3984894D" w14:textId="77777777" w:rsidR="00994C05" w:rsidRPr="00060400" w:rsidRDefault="00994C05" w:rsidP="002E7234">
            <w:pPr>
              <w:pStyle w:val="TableText"/>
              <w:spacing w:before="240" w:after="60"/>
              <w:jc w:val="center"/>
              <w:rPr>
                <w:sz w:val="22"/>
                <w:szCs w:val="22"/>
              </w:rPr>
            </w:pPr>
            <w:r w:rsidRPr="00060400">
              <w:rPr>
                <w:sz w:val="22"/>
                <w:szCs w:val="22"/>
              </w:rPr>
              <w:t>MICH.COMP. LAWS § 423.509.</w:t>
            </w:r>
          </w:p>
        </w:tc>
      </w:tr>
    </w:tbl>
    <w:p w14:paraId="49171A72" w14:textId="77777777" w:rsidR="00994C05" w:rsidRDefault="00994C05" w:rsidP="00B12348">
      <w:pPr>
        <w:spacing w:after="240"/>
        <w:jc w:val="both"/>
        <w:rPr>
          <w:b/>
          <w:u w:val="single"/>
        </w:rPr>
      </w:pPr>
    </w:p>
    <w:p w14:paraId="165E521F" w14:textId="77777777" w:rsidR="00994C05" w:rsidRDefault="00994C05" w:rsidP="00B12348">
      <w:pPr>
        <w:spacing w:after="240"/>
        <w:jc w:val="both"/>
        <w:rPr>
          <w:b/>
          <w:u w:val="single"/>
        </w:rPr>
      </w:pPr>
    </w:p>
    <w:p w14:paraId="3B812669" w14:textId="77777777" w:rsidR="00494754" w:rsidRDefault="00494754" w:rsidP="00B12348">
      <w:pPr>
        <w:spacing w:after="240"/>
        <w:jc w:val="both"/>
        <w:rPr>
          <w:b/>
          <w:u w:val="single"/>
        </w:rPr>
      </w:pPr>
    </w:p>
    <w:p w14:paraId="64AB57FE" w14:textId="77777777" w:rsidR="00494754" w:rsidRDefault="00494754" w:rsidP="00B12348">
      <w:pPr>
        <w:spacing w:after="240"/>
        <w:jc w:val="both"/>
        <w:rPr>
          <w:b/>
          <w:u w:val="single"/>
        </w:rPr>
      </w:pPr>
    </w:p>
    <w:tbl>
      <w:tblPr>
        <w:tblStyle w:val="TableGrid"/>
        <w:tblW w:w="9535" w:type="dxa"/>
        <w:tblLayout w:type="fixed"/>
        <w:tblCellMar>
          <w:left w:w="115" w:type="dxa"/>
          <w:right w:w="115" w:type="dxa"/>
        </w:tblCellMar>
        <w:tblLook w:val="04A0" w:firstRow="1" w:lastRow="0" w:firstColumn="1" w:lastColumn="0" w:noHBand="0" w:noVBand="1"/>
      </w:tblPr>
      <w:tblGrid>
        <w:gridCol w:w="3456"/>
        <w:gridCol w:w="4320"/>
        <w:gridCol w:w="1759"/>
      </w:tblGrid>
      <w:tr w:rsidR="00994C05" w:rsidRPr="00B20C9D" w14:paraId="0238EB3B" w14:textId="77777777" w:rsidTr="00494754">
        <w:trPr>
          <w:cantSplit/>
          <w:tblHeader/>
        </w:trPr>
        <w:tc>
          <w:tcPr>
            <w:tcW w:w="9535" w:type="dxa"/>
            <w:gridSpan w:val="3"/>
            <w:shd w:val="clear" w:color="auto" w:fill="BFBFBF" w:themeFill="background1" w:themeFillShade="BF"/>
          </w:tcPr>
          <w:p w14:paraId="1C5BA0EA" w14:textId="77777777" w:rsidR="00994C05" w:rsidRPr="00B20C9D" w:rsidRDefault="00994C05" w:rsidP="002E7234">
            <w:pPr>
              <w:pStyle w:val="TableText"/>
              <w:spacing w:before="240" w:after="60"/>
              <w:jc w:val="center"/>
              <w:rPr>
                <w:b/>
              </w:rPr>
            </w:pPr>
            <w:r w:rsidRPr="00B20C9D">
              <w:rPr>
                <w:b/>
              </w:rPr>
              <w:t>PERSONNEL FILE INSPECTION REQUESTS</w:t>
            </w:r>
          </w:p>
        </w:tc>
      </w:tr>
      <w:tr w:rsidR="00994C05" w:rsidRPr="00B20C9D" w14:paraId="1A32EB71" w14:textId="77777777" w:rsidTr="00494754">
        <w:trPr>
          <w:cantSplit/>
          <w:tblHeader/>
        </w:trPr>
        <w:tc>
          <w:tcPr>
            <w:tcW w:w="3456" w:type="dxa"/>
            <w:shd w:val="clear" w:color="auto" w:fill="F2F2F2" w:themeFill="background1" w:themeFillShade="F2"/>
          </w:tcPr>
          <w:p w14:paraId="5CA4EF14" w14:textId="77777777" w:rsidR="00994C05" w:rsidRPr="00B20C9D" w:rsidRDefault="00994C05" w:rsidP="002E7234">
            <w:pPr>
              <w:pStyle w:val="TableText"/>
              <w:spacing w:before="240" w:after="60"/>
              <w:jc w:val="center"/>
              <w:rPr>
                <w:b/>
              </w:rPr>
            </w:pPr>
            <w:r w:rsidRPr="00B20C9D">
              <w:rPr>
                <w:b/>
              </w:rPr>
              <w:t>Q</w:t>
            </w:r>
            <w:r>
              <w:rPr>
                <w:b/>
              </w:rPr>
              <w:t>uestion</w:t>
            </w:r>
          </w:p>
        </w:tc>
        <w:tc>
          <w:tcPr>
            <w:tcW w:w="4320" w:type="dxa"/>
            <w:shd w:val="clear" w:color="auto" w:fill="F2F2F2" w:themeFill="background1" w:themeFillShade="F2"/>
          </w:tcPr>
          <w:p w14:paraId="3E74B865" w14:textId="77777777" w:rsidR="00994C05" w:rsidRPr="00B20C9D" w:rsidRDefault="00994C05" w:rsidP="002E7234">
            <w:pPr>
              <w:pStyle w:val="TableText"/>
              <w:spacing w:before="240" w:after="60"/>
              <w:jc w:val="center"/>
              <w:rPr>
                <w:b/>
              </w:rPr>
            </w:pPr>
            <w:r>
              <w:rPr>
                <w:b/>
              </w:rPr>
              <w:t>Answer</w:t>
            </w:r>
          </w:p>
        </w:tc>
        <w:tc>
          <w:tcPr>
            <w:tcW w:w="1759" w:type="dxa"/>
            <w:shd w:val="clear" w:color="auto" w:fill="F2F2F2" w:themeFill="background1" w:themeFillShade="F2"/>
          </w:tcPr>
          <w:p w14:paraId="1ED2DB47" w14:textId="77777777" w:rsidR="00994C05" w:rsidRPr="00B20C9D" w:rsidRDefault="00994C05" w:rsidP="002E7234">
            <w:pPr>
              <w:pStyle w:val="TableText"/>
              <w:spacing w:before="240" w:after="60"/>
              <w:jc w:val="center"/>
              <w:rPr>
                <w:b/>
              </w:rPr>
            </w:pPr>
            <w:r>
              <w:rPr>
                <w:b/>
              </w:rPr>
              <w:t>Legal Citation</w:t>
            </w:r>
          </w:p>
        </w:tc>
      </w:tr>
      <w:tr w:rsidR="00994C05" w:rsidRPr="00B20C9D" w14:paraId="2B021C7E" w14:textId="77777777" w:rsidTr="00A41254">
        <w:trPr>
          <w:cantSplit/>
        </w:trPr>
        <w:tc>
          <w:tcPr>
            <w:tcW w:w="3456" w:type="dxa"/>
            <w:shd w:val="clear" w:color="auto" w:fill="auto"/>
          </w:tcPr>
          <w:p w14:paraId="2E7F0DD1" w14:textId="77777777" w:rsidR="00994C05" w:rsidRPr="00B20C9D" w:rsidRDefault="00994C05" w:rsidP="00A41254">
            <w:pPr>
              <w:pStyle w:val="TableText"/>
              <w:spacing w:before="240" w:after="60"/>
              <w:jc w:val="center"/>
              <w:rPr>
                <w:b/>
              </w:rPr>
            </w:pPr>
            <w:r w:rsidRPr="00653DE3">
              <w:rPr>
                <w:b/>
              </w:rPr>
              <w:t>Can individuals request to inspect their personnel files?</w:t>
            </w:r>
          </w:p>
        </w:tc>
        <w:tc>
          <w:tcPr>
            <w:tcW w:w="4320" w:type="dxa"/>
            <w:shd w:val="clear" w:color="auto" w:fill="auto"/>
          </w:tcPr>
          <w:p w14:paraId="5B41D481" w14:textId="77777777" w:rsidR="00994C05" w:rsidRDefault="00994C05" w:rsidP="00994C05">
            <w:pPr>
              <w:pStyle w:val="TableText"/>
              <w:spacing w:before="240" w:after="60"/>
              <w:rPr>
                <w:b/>
              </w:rPr>
            </w:pPr>
            <w:r>
              <w:t>Yes; in</w:t>
            </w:r>
            <w:r w:rsidRPr="00994C05">
              <w:t xml:space="preserve"> Michigan, employees and former employees have the statutory right to access their personnel record</w:t>
            </w:r>
            <w:r>
              <w:t>.</w:t>
            </w:r>
          </w:p>
        </w:tc>
        <w:tc>
          <w:tcPr>
            <w:tcW w:w="1759" w:type="dxa"/>
            <w:shd w:val="clear" w:color="auto" w:fill="auto"/>
          </w:tcPr>
          <w:p w14:paraId="078240F1" w14:textId="77777777" w:rsidR="00994C05" w:rsidRPr="00994C05" w:rsidRDefault="00994C05" w:rsidP="00994C05">
            <w:pPr>
              <w:pStyle w:val="TableText"/>
              <w:spacing w:before="240" w:after="60"/>
              <w:jc w:val="center"/>
            </w:pPr>
            <w:r w:rsidRPr="00994C05">
              <w:t>Mich. C</w:t>
            </w:r>
            <w:r>
              <w:t>omp. Laws §§ 423.501 -423.504</w:t>
            </w:r>
          </w:p>
        </w:tc>
      </w:tr>
      <w:tr w:rsidR="00994C05" w:rsidRPr="00B20C9D" w14:paraId="545EBDDE" w14:textId="77777777" w:rsidTr="00A41254">
        <w:trPr>
          <w:cantSplit/>
        </w:trPr>
        <w:tc>
          <w:tcPr>
            <w:tcW w:w="3456" w:type="dxa"/>
            <w:shd w:val="clear" w:color="auto" w:fill="auto"/>
          </w:tcPr>
          <w:p w14:paraId="0B0BD76E" w14:textId="77777777" w:rsidR="00994C05" w:rsidRPr="00653DE3" w:rsidRDefault="00994C05" w:rsidP="00A41254">
            <w:pPr>
              <w:pStyle w:val="TableText"/>
              <w:spacing w:before="240" w:after="60"/>
              <w:jc w:val="center"/>
              <w:rPr>
                <w:b/>
              </w:rPr>
            </w:pPr>
            <w:r>
              <w:rPr>
                <w:b/>
              </w:rPr>
              <w:t>Who can</w:t>
            </w:r>
            <w:r w:rsidRPr="00653DE3">
              <w:rPr>
                <w:b/>
              </w:rPr>
              <w:t xml:space="preserve"> request to inspect </w:t>
            </w:r>
            <w:r>
              <w:rPr>
                <w:b/>
              </w:rPr>
              <w:t xml:space="preserve">and copy </w:t>
            </w:r>
            <w:r w:rsidRPr="00653DE3">
              <w:rPr>
                <w:b/>
              </w:rPr>
              <w:t>their personnel files?</w:t>
            </w:r>
          </w:p>
        </w:tc>
        <w:tc>
          <w:tcPr>
            <w:tcW w:w="4320" w:type="dxa"/>
            <w:shd w:val="clear" w:color="auto" w:fill="auto"/>
          </w:tcPr>
          <w:p w14:paraId="60545FA4" w14:textId="77777777" w:rsidR="00994C05" w:rsidRDefault="00994C05" w:rsidP="00994C05">
            <w:pPr>
              <w:pStyle w:val="TableText"/>
              <w:spacing w:before="240" w:after="60"/>
            </w:pPr>
            <w:r>
              <w:t>C</w:t>
            </w:r>
            <w:r w:rsidRPr="00994C05">
              <w:t>urrent or former employees.</w:t>
            </w:r>
          </w:p>
        </w:tc>
        <w:tc>
          <w:tcPr>
            <w:tcW w:w="1759" w:type="dxa"/>
            <w:shd w:val="clear" w:color="auto" w:fill="auto"/>
          </w:tcPr>
          <w:p w14:paraId="1FE5F7C3" w14:textId="77777777" w:rsidR="00994C05" w:rsidRPr="00994C05" w:rsidRDefault="00994C05" w:rsidP="00A41254">
            <w:pPr>
              <w:pStyle w:val="TableText"/>
              <w:spacing w:before="240" w:after="60"/>
              <w:jc w:val="center"/>
            </w:pPr>
            <w:r w:rsidRPr="00994C05">
              <w:t>Mich. C</w:t>
            </w:r>
            <w:r>
              <w:t>omp. Laws §§ 423.501 -423.504</w:t>
            </w:r>
          </w:p>
        </w:tc>
      </w:tr>
      <w:tr w:rsidR="00994C05" w:rsidRPr="00B20C9D" w14:paraId="0CA9B8E6" w14:textId="77777777" w:rsidTr="00A41254">
        <w:trPr>
          <w:cantSplit/>
        </w:trPr>
        <w:tc>
          <w:tcPr>
            <w:tcW w:w="3456" w:type="dxa"/>
            <w:shd w:val="clear" w:color="auto" w:fill="auto"/>
          </w:tcPr>
          <w:p w14:paraId="51A6D92B" w14:textId="77777777" w:rsidR="00994C05" w:rsidRDefault="00994C05" w:rsidP="00A41254">
            <w:pPr>
              <w:pStyle w:val="TableText"/>
              <w:spacing w:before="240" w:after="60"/>
              <w:jc w:val="center"/>
              <w:rPr>
                <w:b/>
              </w:rPr>
            </w:pPr>
            <w:r>
              <w:rPr>
                <w:b/>
              </w:rPr>
              <w:t>How must the request to inspect/copy a personnel file be communicated?</w:t>
            </w:r>
          </w:p>
        </w:tc>
        <w:tc>
          <w:tcPr>
            <w:tcW w:w="4320" w:type="dxa"/>
            <w:shd w:val="clear" w:color="auto" w:fill="auto"/>
          </w:tcPr>
          <w:p w14:paraId="08E63991" w14:textId="77777777" w:rsidR="00994C05" w:rsidRDefault="00994C05" w:rsidP="00994C05">
            <w:pPr>
              <w:pStyle w:val="TableText"/>
              <w:spacing w:before="240" w:after="60"/>
            </w:pPr>
            <w:r>
              <w:t>In writing.</w:t>
            </w:r>
          </w:p>
        </w:tc>
        <w:tc>
          <w:tcPr>
            <w:tcW w:w="1759" w:type="dxa"/>
            <w:shd w:val="clear" w:color="auto" w:fill="auto"/>
          </w:tcPr>
          <w:p w14:paraId="033B1538" w14:textId="77777777" w:rsidR="00994C05" w:rsidRPr="00994C05" w:rsidRDefault="00994C05" w:rsidP="00A41254">
            <w:pPr>
              <w:pStyle w:val="TableText"/>
              <w:spacing w:before="240" w:after="60"/>
              <w:jc w:val="center"/>
            </w:pPr>
            <w:r w:rsidRPr="00994C05">
              <w:t>Mich. C</w:t>
            </w:r>
            <w:r>
              <w:t xml:space="preserve">omp. Laws </w:t>
            </w:r>
            <w:r>
              <w:rPr>
                <w:sz w:val="22"/>
                <w:szCs w:val="22"/>
              </w:rPr>
              <w:t>§ 423.503</w:t>
            </w:r>
          </w:p>
        </w:tc>
      </w:tr>
      <w:tr w:rsidR="00994C05" w:rsidRPr="00B20C9D" w14:paraId="2AC8A2C3" w14:textId="77777777" w:rsidTr="00A41254">
        <w:trPr>
          <w:cantSplit/>
        </w:trPr>
        <w:tc>
          <w:tcPr>
            <w:tcW w:w="3456" w:type="dxa"/>
            <w:shd w:val="clear" w:color="auto" w:fill="auto"/>
          </w:tcPr>
          <w:p w14:paraId="662701D5" w14:textId="77777777" w:rsidR="00994C05" w:rsidRDefault="00994C05" w:rsidP="00A41254">
            <w:pPr>
              <w:pStyle w:val="TableText"/>
              <w:spacing w:before="240" w:after="60"/>
              <w:jc w:val="center"/>
              <w:rPr>
                <w:b/>
              </w:rPr>
            </w:pPr>
            <w:r w:rsidRPr="00653DE3">
              <w:rPr>
                <w:b/>
              </w:rPr>
              <w:t xml:space="preserve">What are the limitations on </w:t>
            </w:r>
            <w:r>
              <w:rPr>
                <w:b/>
              </w:rPr>
              <w:t>the frequency of access to</w:t>
            </w:r>
            <w:r w:rsidRPr="00653DE3">
              <w:rPr>
                <w:b/>
              </w:rPr>
              <w:t xml:space="preserve"> inspect their personnel file?</w:t>
            </w:r>
          </w:p>
        </w:tc>
        <w:tc>
          <w:tcPr>
            <w:tcW w:w="4320" w:type="dxa"/>
            <w:shd w:val="clear" w:color="auto" w:fill="auto"/>
          </w:tcPr>
          <w:p w14:paraId="017E34A5" w14:textId="77777777" w:rsidR="00994C05" w:rsidRDefault="00994C05" w:rsidP="00994C05">
            <w:pPr>
              <w:pStyle w:val="TableText"/>
              <w:spacing w:before="240" w:after="60"/>
            </w:pPr>
            <w:r>
              <w:t>R</w:t>
            </w:r>
            <w:r w:rsidRPr="00B12348">
              <w:t xml:space="preserve">eview </w:t>
            </w:r>
            <w:r>
              <w:t xml:space="preserve">of personnel records </w:t>
            </w:r>
            <w:r w:rsidRPr="00B12348">
              <w:t>must be at reasonable intervals, generally not more than two times per calendar year</w:t>
            </w:r>
            <w:r>
              <w:t>.</w:t>
            </w:r>
          </w:p>
        </w:tc>
        <w:tc>
          <w:tcPr>
            <w:tcW w:w="1759" w:type="dxa"/>
            <w:shd w:val="clear" w:color="auto" w:fill="auto"/>
          </w:tcPr>
          <w:p w14:paraId="61B65430" w14:textId="77777777" w:rsidR="00994C05" w:rsidRDefault="00994C05" w:rsidP="00A41254">
            <w:pPr>
              <w:pStyle w:val="TableText"/>
              <w:spacing w:before="240" w:after="60"/>
              <w:jc w:val="center"/>
              <w:rPr>
                <w:b/>
              </w:rPr>
            </w:pPr>
            <w:r w:rsidRPr="00994C05">
              <w:t>Mich. C</w:t>
            </w:r>
            <w:r>
              <w:t xml:space="preserve">omp. Laws </w:t>
            </w:r>
            <w:r>
              <w:rPr>
                <w:sz w:val="22"/>
                <w:szCs w:val="22"/>
              </w:rPr>
              <w:t>§ 423.503</w:t>
            </w:r>
          </w:p>
        </w:tc>
      </w:tr>
      <w:tr w:rsidR="00994C05" w:rsidRPr="00B20C9D" w14:paraId="2813435E" w14:textId="77777777" w:rsidTr="00A41254">
        <w:trPr>
          <w:cantSplit/>
        </w:trPr>
        <w:tc>
          <w:tcPr>
            <w:tcW w:w="3456" w:type="dxa"/>
            <w:shd w:val="clear" w:color="auto" w:fill="auto"/>
          </w:tcPr>
          <w:p w14:paraId="6E18D24D" w14:textId="77777777" w:rsidR="00994C05" w:rsidRPr="00653DE3" w:rsidRDefault="00994C05" w:rsidP="00994C05">
            <w:pPr>
              <w:pStyle w:val="TableText"/>
              <w:spacing w:before="240" w:after="60"/>
              <w:rPr>
                <w:b/>
              </w:rPr>
            </w:pPr>
            <w:r w:rsidRPr="00653DE3">
              <w:rPr>
                <w:b/>
              </w:rPr>
              <w:t xml:space="preserve">What are the limitations on </w:t>
            </w:r>
            <w:r>
              <w:rPr>
                <w:b/>
              </w:rPr>
              <w:t>when</w:t>
            </w:r>
            <w:r w:rsidRPr="00653DE3">
              <w:rPr>
                <w:b/>
              </w:rPr>
              <w:t xml:space="preserve"> the individual can inspect </w:t>
            </w:r>
            <w:r>
              <w:rPr>
                <w:b/>
              </w:rPr>
              <w:t>a</w:t>
            </w:r>
            <w:r w:rsidRPr="00653DE3">
              <w:rPr>
                <w:b/>
              </w:rPr>
              <w:t xml:space="preserve"> personnel file?</w:t>
            </w:r>
          </w:p>
        </w:tc>
        <w:tc>
          <w:tcPr>
            <w:tcW w:w="4320" w:type="dxa"/>
            <w:shd w:val="clear" w:color="auto" w:fill="auto"/>
          </w:tcPr>
          <w:p w14:paraId="4948CE68" w14:textId="77777777" w:rsidR="00994C05" w:rsidRDefault="00994C05" w:rsidP="005F7510">
            <w:pPr>
              <w:pStyle w:val="TableText"/>
              <w:spacing w:before="240" w:after="60"/>
            </w:pPr>
            <w:r w:rsidRPr="00B12348">
              <w:t>Review of the personnel file must take place during normal office hours</w:t>
            </w:r>
            <w:r>
              <w:t>.</w:t>
            </w:r>
            <w:r w:rsidR="005F7510" w:rsidRPr="00B12348">
              <w:t xml:space="preserve"> If a review during normal office hours would require an employee to take time off from work, the employer must provide some other reasonable time for the review. The employer may allow the review to take place at another time that would be more convenient to the employee</w:t>
            </w:r>
            <w:r w:rsidR="005F7510">
              <w:t>.</w:t>
            </w:r>
          </w:p>
        </w:tc>
        <w:tc>
          <w:tcPr>
            <w:tcW w:w="1759" w:type="dxa"/>
            <w:shd w:val="clear" w:color="auto" w:fill="auto"/>
          </w:tcPr>
          <w:p w14:paraId="09233E22" w14:textId="77777777" w:rsidR="00994C05" w:rsidRDefault="00994C05" w:rsidP="00994C05">
            <w:r w:rsidRPr="00335CE1">
              <w:t xml:space="preserve">Mich. Comp. Laws </w:t>
            </w:r>
            <w:r w:rsidRPr="00335CE1">
              <w:rPr>
                <w:sz w:val="22"/>
                <w:szCs w:val="22"/>
              </w:rPr>
              <w:t>§ 423.503</w:t>
            </w:r>
          </w:p>
        </w:tc>
      </w:tr>
      <w:tr w:rsidR="00994C05" w:rsidRPr="00B20C9D" w14:paraId="23440A90" w14:textId="77777777" w:rsidTr="00A41254">
        <w:trPr>
          <w:cantSplit/>
        </w:trPr>
        <w:tc>
          <w:tcPr>
            <w:tcW w:w="3456" w:type="dxa"/>
            <w:shd w:val="clear" w:color="auto" w:fill="auto"/>
          </w:tcPr>
          <w:p w14:paraId="060C3CA7" w14:textId="77777777" w:rsidR="00994C05" w:rsidRPr="00653DE3" w:rsidRDefault="00994C05" w:rsidP="00994C05">
            <w:pPr>
              <w:pStyle w:val="TableText"/>
              <w:spacing w:before="240" w:after="60"/>
              <w:jc w:val="center"/>
              <w:rPr>
                <w:b/>
              </w:rPr>
            </w:pPr>
            <w:r w:rsidRPr="00653DE3">
              <w:rPr>
                <w:b/>
              </w:rPr>
              <w:t xml:space="preserve">What are the limitations on </w:t>
            </w:r>
            <w:r>
              <w:rPr>
                <w:b/>
              </w:rPr>
              <w:t>where</w:t>
            </w:r>
            <w:r w:rsidRPr="00653DE3">
              <w:rPr>
                <w:b/>
              </w:rPr>
              <w:t xml:space="preserve"> the individual can inspect their personnel file?</w:t>
            </w:r>
          </w:p>
        </w:tc>
        <w:tc>
          <w:tcPr>
            <w:tcW w:w="4320" w:type="dxa"/>
            <w:shd w:val="clear" w:color="auto" w:fill="auto"/>
          </w:tcPr>
          <w:p w14:paraId="1E7F7B6E" w14:textId="77777777" w:rsidR="00994C05" w:rsidRDefault="00994C05" w:rsidP="005F7510">
            <w:pPr>
              <w:pStyle w:val="TableText"/>
              <w:spacing w:before="240" w:after="60"/>
            </w:pPr>
            <w:r w:rsidRPr="00B12348">
              <w:t>Review of the personnel file must take place at a location reasonably near the employee’s place of employment</w:t>
            </w:r>
            <w:r>
              <w:t>.</w:t>
            </w:r>
            <w:r w:rsidR="005F7510" w:rsidRPr="00B12348">
              <w:t xml:space="preserve"> The employer may allow the review to take place at another location that would be more convenient to the employee</w:t>
            </w:r>
            <w:r w:rsidR="005F7510">
              <w:t>.</w:t>
            </w:r>
          </w:p>
        </w:tc>
        <w:tc>
          <w:tcPr>
            <w:tcW w:w="1759" w:type="dxa"/>
            <w:shd w:val="clear" w:color="auto" w:fill="auto"/>
          </w:tcPr>
          <w:p w14:paraId="1BAEFD9C" w14:textId="77777777" w:rsidR="00994C05" w:rsidRDefault="00994C05" w:rsidP="00994C05">
            <w:r w:rsidRPr="00335CE1">
              <w:t xml:space="preserve">Mich. Comp. Laws </w:t>
            </w:r>
            <w:r w:rsidRPr="00335CE1">
              <w:rPr>
                <w:sz w:val="22"/>
                <w:szCs w:val="22"/>
              </w:rPr>
              <w:t>§ 423.503</w:t>
            </w:r>
          </w:p>
        </w:tc>
      </w:tr>
      <w:tr w:rsidR="005F7510" w:rsidRPr="00B20C9D" w14:paraId="2FE6DBD9" w14:textId="77777777" w:rsidTr="00A41254">
        <w:trPr>
          <w:cantSplit/>
        </w:trPr>
        <w:tc>
          <w:tcPr>
            <w:tcW w:w="3456" w:type="dxa"/>
            <w:shd w:val="clear" w:color="auto" w:fill="auto"/>
          </w:tcPr>
          <w:p w14:paraId="0455F555" w14:textId="77777777" w:rsidR="005F7510" w:rsidRPr="00653DE3" w:rsidRDefault="005F7510" w:rsidP="00994C05">
            <w:pPr>
              <w:pStyle w:val="TableText"/>
              <w:spacing w:before="240" w:after="60"/>
              <w:jc w:val="center"/>
              <w:rPr>
                <w:b/>
              </w:rPr>
            </w:pPr>
            <w:r>
              <w:rPr>
                <w:b/>
              </w:rPr>
              <w:t>Can the individual receive copies?</w:t>
            </w:r>
          </w:p>
        </w:tc>
        <w:tc>
          <w:tcPr>
            <w:tcW w:w="4320" w:type="dxa"/>
            <w:shd w:val="clear" w:color="auto" w:fill="auto"/>
          </w:tcPr>
          <w:p w14:paraId="70B16823" w14:textId="77777777" w:rsidR="005F7510" w:rsidRPr="00B12348" w:rsidRDefault="005F7510" w:rsidP="005F7510">
            <w:pPr>
              <w:pStyle w:val="TableText"/>
              <w:spacing w:before="240" w:after="60"/>
            </w:pPr>
            <w:r w:rsidRPr="00B12348">
              <w:t>An employee may obtain copies of all or part of his/her personnel file.</w:t>
            </w:r>
            <w:r w:rsidR="002B6AA8" w:rsidRPr="00B12348">
              <w:t xml:space="preserve"> If the employee demonstrates that he/she is unable to review the file at the employing unit, upon written request, the employer must mail a copy of the personnel file to the employee</w:t>
            </w:r>
            <w:r w:rsidR="002B6AA8">
              <w:t>.</w:t>
            </w:r>
          </w:p>
        </w:tc>
        <w:tc>
          <w:tcPr>
            <w:tcW w:w="1759" w:type="dxa"/>
            <w:shd w:val="clear" w:color="auto" w:fill="auto"/>
          </w:tcPr>
          <w:p w14:paraId="60F4F1A3" w14:textId="77777777" w:rsidR="005F7510" w:rsidRPr="00335CE1" w:rsidRDefault="002B6AA8" w:rsidP="002B6AA8">
            <w:r w:rsidRPr="00335CE1">
              <w:t xml:space="preserve">Mich. Comp. Laws </w:t>
            </w:r>
            <w:r w:rsidRPr="00335CE1">
              <w:rPr>
                <w:sz w:val="22"/>
                <w:szCs w:val="22"/>
              </w:rPr>
              <w:t xml:space="preserve">§ </w:t>
            </w:r>
            <w:r w:rsidRPr="00060400">
              <w:rPr>
                <w:sz w:val="22"/>
                <w:szCs w:val="22"/>
              </w:rPr>
              <w:t>423.504.</w:t>
            </w:r>
          </w:p>
        </w:tc>
      </w:tr>
      <w:tr w:rsidR="005F7510" w:rsidRPr="00B20C9D" w14:paraId="25308E81" w14:textId="77777777" w:rsidTr="00A41254">
        <w:trPr>
          <w:cantSplit/>
        </w:trPr>
        <w:tc>
          <w:tcPr>
            <w:tcW w:w="3456" w:type="dxa"/>
            <w:shd w:val="clear" w:color="auto" w:fill="auto"/>
          </w:tcPr>
          <w:p w14:paraId="468CE14F" w14:textId="77777777" w:rsidR="005F7510" w:rsidRDefault="005F7510" w:rsidP="00994C05">
            <w:pPr>
              <w:pStyle w:val="TableText"/>
              <w:spacing w:before="240" w:after="60"/>
              <w:jc w:val="center"/>
              <w:rPr>
                <w:b/>
              </w:rPr>
            </w:pPr>
            <w:r>
              <w:rPr>
                <w:b/>
              </w:rPr>
              <w:t>Who pays the expense of the copies?</w:t>
            </w:r>
          </w:p>
        </w:tc>
        <w:tc>
          <w:tcPr>
            <w:tcW w:w="4320" w:type="dxa"/>
            <w:shd w:val="clear" w:color="auto" w:fill="auto"/>
          </w:tcPr>
          <w:p w14:paraId="25AC667F" w14:textId="77777777" w:rsidR="005F7510" w:rsidRPr="00B12348" w:rsidRDefault="005F7510" w:rsidP="005F7510">
            <w:pPr>
              <w:pStyle w:val="TableText"/>
              <w:spacing w:before="240" w:after="60"/>
            </w:pPr>
            <w:r w:rsidRPr="00B12348">
              <w:t>An employer may charge a fee for copies; however, the fee cannot exceed the actual cost of duplication.</w:t>
            </w:r>
          </w:p>
        </w:tc>
        <w:tc>
          <w:tcPr>
            <w:tcW w:w="1759" w:type="dxa"/>
            <w:shd w:val="clear" w:color="auto" w:fill="auto"/>
          </w:tcPr>
          <w:p w14:paraId="61E4E4F6" w14:textId="77777777" w:rsidR="005F7510" w:rsidRPr="00335CE1" w:rsidRDefault="002B6AA8" w:rsidP="00994C05">
            <w:r w:rsidRPr="00335CE1">
              <w:t xml:space="preserve">Mich. Comp. Laws </w:t>
            </w:r>
            <w:r w:rsidRPr="00335CE1">
              <w:rPr>
                <w:sz w:val="22"/>
                <w:szCs w:val="22"/>
              </w:rPr>
              <w:t xml:space="preserve">§ </w:t>
            </w:r>
            <w:r w:rsidRPr="00060400">
              <w:rPr>
                <w:sz w:val="22"/>
                <w:szCs w:val="22"/>
              </w:rPr>
              <w:t xml:space="preserve"> 423.504.</w:t>
            </w:r>
          </w:p>
        </w:tc>
      </w:tr>
    </w:tbl>
    <w:p w14:paraId="52D7BC3C" w14:textId="77777777" w:rsidR="00994C05" w:rsidRDefault="00994C05" w:rsidP="00B12348">
      <w:pPr>
        <w:spacing w:after="240"/>
        <w:jc w:val="both"/>
        <w:rPr>
          <w:b/>
          <w:u w:val="single"/>
        </w:rPr>
      </w:pPr>
    </w:p>
    <w:tbl>
      <w:tblPr>
        <w:tblStyle w:val="TableGrid"/>
        <w:tblW w:w="9535" w:type="dxa"/>
        <w:tblLayout w:type="fixed"/>
        <w:tblCellMar>
          <w:left w:w="115" w:type="dxa"/>
          <w:right w:w="115" w:type="dxa"/>
        </w:tblCellMar>
        <w:tblLook w:val="04A0" w:firstRow="1" w:lastRow="0" w:firstColumn="1" w:lastColumn="0" w:noHBand="0" w:noVBand="1"/>
      </w:tblPr>
      <w:tblGrid>
        <w:gridCol w:w="3456"/>
        <w:gridCol w:w="4320"/>
        <w:gridCol w:w="1759"/>
      </w:tblGrid>
      <w:tr w:rsidR="00994C05" w:rsidRPr="001F0E2D" w14:paraId="46AE248F" w14:textId="77777777" w:rsidTr="002B6AA8">
        <w:tc>
          <w:tcPr>
            <w:tcW w:w="9535" w:type="dxa"/>
            <w:gridSpan w:val="3"/>
            <w:shd w:val="clear" w:color="auto" w:fill="BFBFBF" w:themeFill="background1" w:themeFillShade="BF"/>
          </w:tcPr>
          <w:p w14:paraId="395D2DAD" w14:textId="77777777" w:rsidR="00994C05" w:rsidRPr="001F0E2D" w:rsidRDefault="00994C05" w:rsidP="002E7234">
            <w:pPr>
              <w:pStyle w:val="TableText"/>
              <w:spacing w:before="240" w:after="60"/>
              <w:jc w:val="center"/>
              <w:rPr>
                <w:b/>
              </w:rPr>
            </w:pPr>
            <w:r>
              <w:rPr>
                <w:b/>
              </w:rPr>
              <w:t xml:space="preserve">CORRECTION OF INFORMATION IN </w:t>
            </w:r>
            <w:r w:rsidRPr="00B20C9D">
              <w:rPr>
                <w:b/>
              </w:rPr>
              <w:t>PERSONNEL FILE</w:t>
            </w:r>
            <w:r>
              <w:rPr>
                <w:b/>
              </w:rPr>
              <w:t>S</w:t>
            </w:r>
            <w:r w:rsidRPr="00B20C9D">
              <w:rPr>
                <w:b/>
              </w:rPr>
              <w:t xml:space="preserve"> </w:t>
            </w:r>
          </w:p>
        </w:tc>
      </w:tr>
      <w:tr w:rsidR="002B6AA8" w:rsidRPr="00B20C9D" w14:paraId="6012AC71" w14:textId="77777777" w:rsidTr="002B6AA8">
        <w:trPr>
          <w:cantSplit/>
        </w:trPr>
        <w:tc>
          <w:tcPr>
            <w:tcW w:w="3456" w:type="dxa"/>
            <w:shd w:val="clear" w:color="auto" w:fill="F2F2F2" w:themeFill="background1" w:themeFillShade="F2"/>
          </w:tcPr>
          <w:p w14:paraId="21BD4C35" w14:textId="77777777" w:rsidR="002B6AA8" w:rsidRPr="00B20C9D" w:rsidRDefault="002B6AA8" w:rsidP="002E7234">
            <w:pPr>
              <w:pStyle w:val="TableText"/>
              <w:spacing w:before="240" w:after="60"/>
              <w:jc w:val="center"/>
              <w:rPr>
                <w:b/>
              </w:rPr>
            </w:pPr>
            <w:r w:rsidRPr="00B20C9D">
              <w:rPr>
                <w:b/>
              </w:rPr>
              <w:t>Q</w:t>
            </w:r>
            <w:r>
              <w:rPr>
                <w:b/>
              </w:rPr>
              <w:t>uestion</w:t>
            </w:r>
          </w:p>
        </w:tc>
        <w:tc>
          <w:tcPr>
            <w:tcW w:w="4320" w:type="dxa"/>
            <w:shd w:val="clear" w:color="auto" w:fill="F2F2F2" w:themeFill="background1" w:themeFillShade="F2"/>
          </w:tcPr>
          <w:p w14:paraId="762140F4" w14:textId="77777777" w:rsidR="002B6AA8" w:rsidRPr="00B20C9D" w:rsidRDefault="002B6AA8" w:rsidP="002E7234">
            <w:pPr>
              <w:pStyle w:val="TableText"/>
              <w:spacing w:before="240" w:after="60"/>
              <w:jc w:val="center"/>
              <w:rPr>
                <w:b/>
              </w:rPr>
            </w:pPr>
            <w:r>
              <w:rPr>
                <w:b/>
              </w:rPr>
              <w:t>Answer</w:t>
            </w:r>
          </w:p>
        </w:tc>
        <w:tc>
          <w:tcPr>
            <w:tcW w:w="1759" w:type="dxa"/>
            <w:shd w:val="clear" w:color="auto" w:fill="F2F2F2" w:themeFill="background1" w:themeFillShade="F2"/>
          </w:tcPr>
          <w:p w14:paraId="74C5B737" w14:textId="77777777" w:rsidR="002B6AA8" w:rsidRPr="00B20C9D" w:rsidRDefault="002B6AA8" w:rsidP="002E7234">
            <w:pPr>
              <w:pStyle w:val="TableText"/>
              <w:spacing w:before="240" w:after="60"/>
              <w:jc w:val="center"/>
              <w:rPr>
                <w:b/>
              </w:rPr>
            </w:pPr>
            <w:r>
              <w:rPr>
                <w:b/>
              </w:rPr>
              <w:t>Legal Citation</w:t>
            </w:r>
          </w:p>
        </w:tc>
      </w:tr>
      <w:tr w:rsidR="002B6AA8" w:rsidRPr="00B20C9D" w14:paraId="59FCB29E" w14:textId="77777777" w:rsidTr="002B6AA8">
        <w:trPr>
          <w:cantSplit/>
        </w:trPr>
        <w:tc>
          <w:tcPr>
            <w:tcW w:w="3456" w:type="dxa"/>
            <w:shd w:val="clear" w:color="auto" w:fill="auto"/>
          </w:tcPr>
          <w:p w14:paraId="476E67CE" w14:textId="77777777" w:rsidR="002B6AA8" w:rsidRPr="002B6AA8" w:rsidRDefault="002B6AA8" w:rsidP="002E7234">
            <w:pPr>
              <w:pStyle w:val="TableText"/>
              <w:spacing w:before="240" w:after="60"/>
              <w:jc w:val="center"/>
            </w:pPr>
            <w:r>
              <w:t xml:space="preserve">What should a Michigan employer do if the employee </w:t>
            </w:r>
            <w:r w:rsidRPr="00B12348">
              <w:t>disagrees with information in his/her personnel file</w:t>
            </w:r>
            <w:r>
              <w:t>?</w:t>
            </w:r>
          </w:p>
        </w:tc>
        <w:tc>
          <w:tcPr>
            <w:tcW w:w="4320" w:type="dxa"/>
            <w:shd w:val="clear" w:color="auto" w:fill="auto"/>
          </w:tcPr>
          <w:p w14:paraId="7191343B" w14:textId="77777777" w:rsidR="002B6AA8" w:rsidRPr="002B6AA8" w:rsidRDefault="002B6AA8" w:rsidP="002B6AA8">
            <w:pPr>
              <w:pStyle w:val="TableText"/>
              <w:spacing w:before="240" w:after="60"/>
            </w:pPr>
            <w:r>
              <w:t>T</w:t>
            </w:r>
            <w:r w:rsidRPr="00B12348">
              <w:t>he employee and employer may agree to remove or correct the information. If they cannot agree, the employee may submit a written statement explaining his/her position. The statement must remain in the personnel file as long as the original information is in the file and be included in any disclosure to a third party. The statement may not exceed five pages of 8½ by 11-inch paper</w:t>
            </w:r>
            <w:r>
              <w:t>.</w:t>
            </w:r>
          </w:p>
        </w:tc>
        <w:tc>
          <w:tcPr>
            <w:tcW w:w="1759" w:type="dxa"/>
            <w:shd w:val="clear" w:color="auto" w:fill="auto"/>
          </w:tcPr>
          <w:p w14:paraId="6A8DB8F0" w14:textId="77777777" w:rsidR="002B6AA8" w:rsidRDefault="002B6AA8" w:rsidP="002E7234">
            <w:pPr>
              <w:pStyle w:val="TableText"/>
              <w:spacing w:before="240" w:after="60"/>
              <w:jc w:val="center"/>
              <w:rPr>
                <w:b/>
              </w:rPr>
            </w:pPr>
            <w:r w:rsidRPr="00335CE1">
              <w:t xml:space="preserve">Mich. Comp. Laws </w:t>
            </w:r>
            <w:r w:rsidRPr="00335CE1">
              <w:rPr>
                <w:sz w:val="22"/>
                <w:szCs w:val="22"/>
              </w:rPr>
              <w:t xml:space="preserve">§ </w:t>
            </w:r>
            <w:r w:rsidRPr="00060400">
              <w:rPr>
                <w:sz w:val="22"/>
                <w:szCs w:val="22"/>
              </w:rPr>
              <w:t xml:space="preserve"> 423.505.</w:t>
            </w:r>
          </w:p>
        </w:tc>
      </w:tr>
    </w:tbl>
    <w:p w14:paraId="4E5D32A9" w14:textId="77777777" w:rsidR="00994C05" w:rsidRPr="00B12348" w:rsidRDefault="00994C05" w:rsidP="00A41254">
      <w:pPr>
        <w:pStyle w:val="ListParagraph"/>
        <w:spacing w:after="240"/>
        <w:ind w:left="1080"/>
        <w:contextualSpacing w:val="0"/>
        <w:jc w:val="both"/>
      </w:pPr>
    </w:p>
    <w:tbl>
      <w:tblPr>
        <w:tblStyle w:val="TableGrid"/>
        <w:tblW w:w="9535" w:type="dxa"/>
        <w:tblLayout w:type="fixed"/>
        <w:tblCellMar>
          <w:left w:w="115" w:type="dxa"/>
          <w:right w:w="115" w:type="dxa"/>
        </w:tblCellMar>
        <w:tblLook w:val="04A0" w:firstRow="1" w:lastRow="0" w:firstColumn="1" w:lastColumn="0" w:noHBand="0" w:noVBand="1"/>
      </w:tblPr>
      <w:tblGrid>
        <w:gridCol w:w="9535"/>
      </w:tblGrid>
      <w:tr w:rsidR="002B6AA8" w:rsidRPr="001F0E2D" w14:paraId="47171AB1" w14:textId="77777777" w:rsidTr="002B6AA8">
        <w:tc>
          <w:tcPr>
            <w:tcW w:w="9535" w:type="dxa"/>
            <w:shd w:val="clear" w:color="auto" w:fill="BFBFBF" w:themeFill="background1" w:themeFillShade="BF"/>
          </w:tcPr>
          <w:p w14:paraId="686D605F" w14:textId="77777777" w:rsidR="002B6AA8" w:rsidRPr="001F0E2D" w:rsidRDefault="002B6AA8" w:rsidP="002E7234">
            <w:pPr>
              <w:pStyle w:val="TableText"/>
              <w:spacing w:before="240" w:after="60"/>
              <w:jc w:val="center"/>
              <w:rPr>
                <w:b/>
              </w:rPr>
            </w:pPr>
            <w:r>
              <w:rPr>
                <w:b/>
              </w:rPr>
              <w:t>RECORDKEEPING</w:t>
            </w:r>
            <w:r w:rsidRPr="002F68B9">
              <w:rPr>
                <w:b/>
              </w:rPr>
              <w:t xml:space="preserve"> </w:t>
            </w:r>
            <w:r>
              <w:rPr>
                <w:b/>
              </w:rPr>
              <w:t>REQUIREMENTS</w:t>
            </w:r>
          </w:p>
        </w:tc>
      </w:tr>
      <w:tr w:rsidR="002B6AA8" w:rsidRPr="001F0E2D" w14:paraId="15490883" w14:textId="77777777" w:rsidTr="002B6AA8">
        <w:tc>
          <w:tcPr>
            <w:tcW w:w="9535" w:type="dxa"/>
            <w:shd w:val="clear" w:color="auto" w:fill="auto"/>
          </w:tcPr>
          <w:p w14:paraId="5C67CDA5" w14:textId="77777777" w:rsidR="002B6AA8" w:rsidRPr="0015340A" w:rsidRDefault="002B6AA8" w:rsidP="002E7234">
            <w:pPr>
              <w:pStyle w:val="TableText"/>
              <w:spacing w:before="240" w:after="60"/>
            </w:pPr>
            <w:r w:rsidRPr="0015340A">
              <w:t>No state statutory or regulatory provisions apply generally to private-sector employment.</w:t>
            </w:r>
          </w:p>
        </w:tc>
      </w:tr>
    </w:tbl>
    <w:p w14:paraId="2DD84DB3" w14:textId="77777777" w:rsidR="00494754" w:rsidRDefault="00494754" w:rsidP="002B6AA8">
      <w:pPr>
        <w:spacing w:after="240"/>
        <w:jc w:val="both"/>
      </w:pPr>
    </w:p>
    <w:p w14:paraId="5E29AA23" w14:textId="77777777" w:rsidR="00494754" w:rsidRDefault="00494754">
      <w:pPr>
        <w:spacing w:after="160" w:line="259" w:lineRule="auto"/>
      </w:pPr>
      <w:r>
        <w:br w:type="page"/>
      </w:r>
    </w:p>
    <w:p w14:paraId="7F70DFF2" w14:textId="77777777" w:rsidR="00494754" w:rsidRDefault="00494754" w:rsidP="002B6AA8">
      <w:pPr>
        <w:spacing w:after="240"/>
        <w:jc w:val="both"/>
      </w:pPr>
    </w:p>
    <w:tbl>
      <w:tblPr>
        <w:tblStyle w:val="TableGrid"/>
        <w:tblW w:w="9535" w:type="dxa"/>
        <w:tblLayout w:type="fixed"/>
        <w:tblCellMar>
          <w:left w:w="115" w:type="dxa"/>
          <w:right w:w="115" w:type="dxa"/>
        </w:tblCellMar>
        <w:tblLook w:val="04A0" w:firstRow="1" w:lastRow="0" w:firstColumn="1" w:lastColumn="0" w:noHBand="0" w:noVBand="1"/>
      </w:tblPr>
      <w:tblGrid>
        <w:gridCol w:w="3456"/>
        <w:gridCol w:w="4320"/>
        <w:gridCol w:w="1759"/>
      </w:tblGrid>
      <w:tr w:rsidR="002B6AA8" w:rsidRPr="001F0E2D" w14:paraId="108AC4A6" w14:textId="77777777" w:rsidTr="002B6AA8">
        <w:tc>
          <w:tcPr>
            <w:tcW w:w="9535" w:type="dxa"/>
            <w:gridSpan w:val="3"/>
            <w:shd w:val="clear" w:color="auto" w:fill="BFBFBF" w:themeFill="background1" w:themeFillShade="BF"/>
          </w:tcPr>
          <w:p w14:paraId="284C41F3" w14:textId="77777777" w:rsidR="002B6AA8" w:rsidRPr="001F0E2D" w:rsidRDefault="002B6AA8" w:rsidP="002E7234">
            <w:pPr>
              <w:pStyle w:val="TableText"/>
              <w:spacing w:before="240" w:after="60"/>
              <w:jc w:val="center"/>
              <w:rPr>
                <w:b/>
              </w:rPr>
            </w:pPr>
            <w:r>
              <w:rPr>
                <w:b/>
              </w:rPr>
              <w:t>PENALTIES/REMEDIES</w:t>
            </w:r>
          </w:p>
        </w:tc>
      </w:tr>
      <w:tr w:rsidR="002B6AA8" w:rsidRPr="00B20C9D" w14:paraId="2E4979F9" w14:textId="77777777" w:rsidTr="002B6AA8">
        <w:trPr>
          <w:cantSplit/>
        </w:trPr>
        <w:tc>
          <w:tcPr>
            <w:tcW w:w="3456" w:type="dxa"/>
            <w:shd w:val="clear" w:color="auto" w:fill="F2F2F2" w:themeFill="background1" w:themeFillShade="F2"/>
          </w:tcPr>
          <w:p w14:paraId="36A6BEB7" w14:textId="77777777" w:rsidR="002B6AA8" w:rsidRPr="00B20C9D" w:rsidRDefault="002B6AA8" w:rsidP="002E7234">
            <w:pPr>
              <w:pStyle w:val="TableText"/>
              <w:spacing w:before="240" w:after="60"/>
              <w:jc w:val="center"/>
              <w:rPr>
                <w:b/>
              </w:rPr>
            </w:pPr>
            <w:r w:rsidRPr="00B20C9D">
              <w:rPr>
                <w:b/>
              </w:rPr>
              <w:t>Q</w:t>
            </w:r>
            <w:r>
              <w:rPr>
                <w:b/>
              </w:rPr>
              <w:t>uestion</w:t>
            </w:r>
          </w:p>
        </w:tc>
        <w:tc>
          <w:tcPr>
            <w:tcW w:w="4320" w:type="dxa"/>
            <w:shd w:val="clear" w:color="auto" w:fill="F2F2F2" w:themeFill="background1" w:themeFillShade="F2"/>
          </w:tcPr>
          <w:p w14:paraId="35EF44FA" w14:textId="77777777" w:rsidR="002B6AA8" w:rsidRPr="00B20C9D" w:rsidRDefault="002B6AA8" w:rsidP="002E7234">
            <w:pPr>
              <w:pStyle w:val="TableText"/>
              <w:spacing w:before="240" w:after="60"/>
              <w:jc w:val="center"/>
              <w:rPr>
                <w:b/>
              </w:rPr>
            </w:pPr>
            <w:r>
              <w:rPr>
                <w:b/>
              </w:rPr>
              <w:t>Answer</w:t>
            </w:r>
          </w:p>
        </w:tc>
        <w:tc>
          <w:tcPr>
            <w:tcW w:w="1759" w:type="dxa"/>
            <w:shd w:val="clear" w:color="auto" w:fill="F2F2F2" w:themeFill="background1" w:themeFillShade="F2"/>
          </w:tcPr>
          <w:p w14:paraId="37360423" w14:textId="77777777" w:rsidR="002B6AA8" w:rsidRPr="00B20C9D" w:rsidRDefault="002B6AA8" w:rsidP="002E7234">
            <w:pPr>
              <w:pStyle w:val="TableText"/>
              <w:spacing w:before="240" w:after="60"/>
              <w:jc w:val="center"/>
              <w:rPr>
                <w:b/>
              </w:rPr>
            </w:pPr>
            <w:r>
              <w:rPr>
                <w:b/>
              </w:rPr>
              <w:t>Legal Citation</w:t>
            </w:r>
          </w:p>
        </w:tc>
      </w:tr>
      <w:tr w:rsidR="002B6AA8" w:rsidRPr="00B20C9D" w14:paraId="3EDC8D1E" w14:textId="77777777" w:rsidTr="002B6AA8">
        <w:trPr>
          <w:cantSplit/>
        </w:trPr>
        <w:tc>
          <w:tcPr>
            <w:tcW w:w="3456" w:type="dxa"/>
            <w:shd w:val="clear" w:color="auto" w:fill="auto"/>
          </w:tcPr>
          <w:p w14:paraId="53D91554" w14:textId="77777777" w:rsidR="002B6AA8" w:rsidRPr="002B6AA8" w:rsidRDefault="002B6AA8" w:rsidP="002E7234">
            <w:pPr>
              <w:pStyle w:val="TableText"/>
              <w:spacing w:before="240" w:after="60"/>
              <w:jc w:val="center"/>
            </w:pPr>
            <w:r>
              <w:rPr>
                <w:b/>
              </w:rPr>
              <w:t>Are there penalties associated with non-compliance of the personnel file provisions?</w:t>
            </w:r>
          </w:p>
        </w:tc>
        <w:tc>
          <w:tcPr>
            <w:tcW w:w="4320" w:type="dxa"/>
            <w:shd w:val="clear" w:color="auto" w:fill="auto"/>
          </w:tcPr>
          <w:p w14:paraId="4A14297B" w14:textId="77777777" w:rsidR="002B6AA8" w:rsidRPr="00DE390E" w:rsidRDefault="00DE390E" w:rsidP="00DE390E">
            <w:r w:rsidRPr="00DE390E">
              <w:t>Employers that violate the personnel file provisions can be ordered to comply with the provisions and pay actual damages plus costs. Employers that willfully and knowingly violate the provisions can be ordered to comply with the provisions and pay actual damages plus $200, reasona</w:t>
            </w:r>
            <w:r>
              <w:t>ble attorneys’ fees, and costs.</w:t>
            </w:r>
          </w:p>
        </w:tc>
        <w:tc>
          <w:tcPr>
            <w:tcW w:w="1759" w:type="dxa"/>
            <w:shd w:val="clear" w:color="auto" w:fill="auto"/>
          </w:tcPr>
          <w:p w14:paraId="02883817" w14:textId="77777777" w:rsidR="002B6AA8" w:rsidRPr="00DE390E" w:rsidRDefault="00DE390E" w:rsidP="002E7234">
            <w:pPr>
              <w:pStyle w:val="TableText"/>
              <w:spacing w:before="240" w:after="60"/>
              <w:jc w:val="center"/>
            </w:pPr>
            <w:r w:rsidRPr="00DE390E">
              <w:t>Mich. Comp. Laws § 423.511</w:t>
            </w:r>
          </w:p>
        </w:tc>
      </w:tr>
    </w:tbl>
    <w:p w14:paraId="2E1E8BAC" w14:textId="77777777" w:rsidR="00DE390E" w:rsidRDefault="00DE390E" w:rsidP="002B6AA8">
      <w:pPr>
        <w:spacing w:after="240"/>
        <w:jc w:val="both"/>
      </w:pPr>
    </w:p>
    <w:tbl>
      <w:tblPr>
        <w:tblStyle w:val="TableGrid"/>
        <w:tblW w:w="9535" w:type="dxa"/>
        <w:tblLayout w:type="fixed"/>
        <w:tblCellMar>
          <w:left w:w="115" w:type="dxa"/>
          <w:right w:w="115" w:type="dxa"/>
        </w:tblCellMar>
        <w:tblLook w:val="04A0" w:firstRow="1" w:lastRow="0" w:firstColumn="1" w:lastColumn="0" w:noHBand="0" w:noVBand="1"/>
      </w:tblPr>
      <w:tblGrid>
        <w:gridCol w:w="3456"/>
        <w:gridCol w:w="4320"/>
        <w:gridCol w:w="1759"/>
      </w:tblGrid>
      <w:tr w:rsidR="002B6AA8" w:rsidRPr="001F0E2D" w14:paraId="299B7A6C" w14:textId="77777777" w:rsidTr="002B6AA8">
        <w:tc>
          <w:tcPr>
            <w:tcW w:w="9535" w:type="dxa"/>
            <w:gridSpan w:val="3"/>
            <w:shd w:val="clear" w:color="auto" w:fill="BFBFBF" w:themeFill="background1" w:themeFillShade="BF"/>
          </w:tcPr>
          <w:p w14:paraId="64E112CF" w14:textId="77777777" w:rsidR="002B6AA8" w:rsidRPr="001F0E2D" w:rsidRDefault="002B6AA8" w:rsidP="002E7234">
            <w:pPr>
              <w:pStyle w:val="TableText"/>
              <w:spacing w:before="240" w:after="60"/>
              <w:jc w:val="center"/>
              <w:rPr>
                <w:b/>
              </w:rPr>
            </w:pPr>
            <w:r>
              <w:rPr>
                <w:b/>
              </w:rPr>
              <w:t>ADMINISTRATION/ENFORCEMENT</w:t>
            </w:r>
          </w:p>
        </w:tc>
      </w:tr>
      <w:tr w:rsidR="002B6AA8" w:rsidRPr="00B20C9D" w14:paraId="377B4378" w14:textId="77777777" w:rsidTr="002B6AA8">
        <w:trPr>
          <w:cantSplit/>
        </w:trPr>
        <w:tc>
          <w:tcPr>
            <w:tcW w:w="3456" w:type="dxa"/>
            <w:shd w:val="clear" w:color="auto" w:fill="F2F2F2" w:themeFill="background1" w:themeFillShade="F2"/>
          </w:tcPr>
          <w:p w14:paraId="4CB4584D" w14:textId="77777777" w:rsidR="002B6AA8" w:rsidRPr="00B20C9D" w:rsidRDefault="002B6AA8" w:rsidP="002E7234">
            <w:pPr>
              <w:pStyle w:val="TableText"/>
              <w:spacing w:before="240" w:after="60"/>
              <w:jc w:val="center"/>
              <w:rPr>
                <w:b/>
              </w:rPr>
            </w:pPr>
            <w:r w:rsidRPr="00B20C9D">
              <w:rPr>
                <w:b/>
              </w:rPr>
              <w:t>Q</w:t>
            </w:r>
            <w:r>
              <w:rPr>
                <w:b/>
              </w:rPr>
              <w:t>uestion</w:t>
            </w:r>
          </w:p>
        </w:tc>
        <w:tc>
          <w:tcPr>
            <w:tcW w:w="4320" w:type="dxa"/>
            <w:shd w:val="clear" w:color="auto" w:fill="F2F2F2" w:themeFill="background1" w:themeFillShade="F2"/>
          </w:tcPr>
          <w:p w14:paraId="3DAC5E5C" w14:textId="77777777" w:rsidR="002B6AA8" w:rsidRPr="00B20C9D" w:rsidRDefault="002B6AA8" w:rsidP="002E7234">
            <w:pPr>
              <w:pStyle w:val="TableText"/>
              <w:spacing w:before="240" w:after="60"/>
              <w:jc w:val="center"/>
              <w:rPr>
                <w:b/>
              </w:rPr>
            </w:pPr>
            <w:r>
              <w:rPr>
                <w:b/>
              </w:rPr>
              <w:t>Answer</w:t>
            </w:r>
          </w:p>
        </w:tc>
        <w:tc>
          <w:tcPr>
            <w:tcW w:w="1759" w:type="dxa"/>
            <w:shd w:val="clear" w:color="auto" w:fill="F2F2F2" w:themeFill="background1" w:themeFillShade="F2"/>
          </w:tcPr>
          <w:p w14:paraId="18ACC7D7" w14:textId="77777777" w:rsidR="002B6AA8" w:rsidRPr="00B20C9D" w:rsidRDefault="002B6AA8" w:rsidP="002E7234">
            <w:pPr>
              <w:pStyle w:val="TableText"/>
              <w:spacing w:before="240" w:after="60"/>
              <w:jc w:val="center"/>
              <w:rPr>
                <w:b/>
              </w:rPr>
            </w:pPr>
            <w:r>
              <w:rPr>
                <w:b/>
              </w:rPr>
              <w:t>Legal Citation</w:t>
            </w:r>
          </w:p>
        </w:tc>
      </w:tr>
      <w:tr w:rsidR="002B6AA8" w:rsidRPr="00B20C9D" w14:paraId="081284D0" w14:textId="77777777" w:rsidTr="002B6AA8">
        <w:trPr>
          <w:cantSplit/>
        </w:trPr>
        <w:tc>
          <w:tcPr>
            <w:tcW w:w="3456" w:type="dxa"/>
            <w:shd w:val="clear" w:color="auto" w:fill="auto"/>
          </w:tcPr>
          <w:p w14:paraId="0ED82D8F" w14:textId="77777777" w:rsidR="002B6AA8" w:rsidRPr="00576945" w:rsidRDefault="00DE390E" w:rsidP="00DE390E">
            <w:pPr>
              <w:pStyle w:val="TableText"/>
              <w:spacing w:before="240" w:after="60"/>
              <w:rPr>
                <w:b/>
              </w:rPr>
            </w:pPr>
            <w:r w:rsidRPr="00576945">
              <w:rPr>
                <w:b/>
              </w:rPr>
              <w:t xml:space="preserve">How can personnel file provisions be enforced? </w:t>
            </w:r>
          </w:p>
        </w:tc>
        <w:tc>
          <w:tcPr>
            <w:tcW w:w="4320" w:type="dxa"/>
            <w:shd w:val="clear" w:color="auto" w:fill="auto"/>
          </w:tcPr>
          <w:p w14:paraId="16588E0F" w14:textId="77777777" w:rsidR="002B6AA8" w:rsidRPr="00DE390E" w:rsidRDefault="00DE390E" w:rsidP="00DE390E">
            <w:pPr>
              <w:pStyle w:val="TableText"/>
              <w:spacing w:before="240" w:after="60"/>
            </w:pPr>
            <w:r w:rsidRPr="00DE390E">
              <w:t>Employers can be sued for violating the personnel file provisions. Both employers and employees can take legal action to have false records removed from personnel files.</w:t>
            </w:r>
          </w:p>
        </w:tc>
        <w:tc>
          <w:tcPr>
            <w:tcW w:w="1759" w:type="dxa"/>
            <w:shd w:val="clear" w:color="auto" w:fill="auto"/>
          </w:tcPr>
          <w:p w14:paraId="5E4E9762" w14:textId="77777777" w:rsidR="002B6AA8" w:rsidRPr="00DE390E" w:rsidRDefault="00DE390E" w:rsidP="002E7234">
            <w:pPr>
              <w:pStyle w:val="TableText"/>
              <w:spacing w:before="240" w:after="60"/>
              <w:jc w:val="center"/>
            </w:pPr>
            <w:r w:rsidRPr="00DE390E">
              <w:t>Mich. Comp. Laws §§ 423.509, 423.511</w:t>
            </w:r>
          </w:p>
        </w:tc>
      </w:tr>
    </w:tbl>
    <w:p w14:paraId="497DDCDB" w14:textId="77777777" w:rsidR="002B6AA8" w:rsidRPr="00B12348" w:rsidRDefault="002B6AA8" w:rsidP="002B6AA8">
      <w:pPr>
        <w:spacing w:after="240"/>
        <w:jc w:val="both"/>
      </w:pPr>
    </w:p>
    <w:sectPr w:rsidR="002B6AA8" w:rsidRPr="00B12348" w:rsidSect="00082AE1">
      <w:footerReference w:type="even" r:id="rId7"/>
      <w:foot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1512B1" w14:textId="77777777" w:rsidR="00DE388A" w:rsidRDefault="00DE388A" w:rsidP="00994C05">
      <w:r>
        <w:separator/>
      </w:r>
    </w:p>
  </w:endnote>
  <w:endnote w:type="continuationSeparator" w:id="0">
    <w:p w14:paraId="7907241C" w14:textId="77777777" w:rsidR="00DE388A" w:rsidRDefault="00DE388A" w:rsidP="00994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0" w:name="_iDocIDFieldb91fc5c7-6f04-48d6-aee1-4471"/>
  <w:p w14:paraId="6B1F7122" w14:textId="77777777" w:rsidR="005A7615" w:rsidRDefault="005A7615">
    <w:pPr>
      <w:pStyle w:val="DocID"/>
    </w:pPr>
    <w:r>
      <w:fldChar w:fldCharType="begin"/>
    </w:r>
    <w:r>
      <w:instrText xml:space="preserve">  DOCPROPERTY "CUS_DocIDChunk0" </w:instrText>
    </w:r>
    <w:r>
      <w:fldChar w:fldCharType="separate"/>
    </w:r>
    <w:r>
      <w:rPr>
        <w:noProof/>
      </w:rPr>
      <w:t>77764772</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1496634"/>
      <w:docPartObj>
        <w:docPartGallery w:val="Page Numbers (Bottom of Page)"/>
        <w:docPartUnique/>
      </w:docPartObj>
    </w:sdtPr>
    <w:sdtEndPr>
      <w:rPr>
        <w:noProof/>
      </w:rPr>
    </w:sdtEndPr>
    <w:sdtContent>
      <w:p w14:paraId="3FA6DE40" w14:textId="77777777" w:rsidR="005A7615" w:rsidRDefault="005A7615" w:rsidP="00126809">
        <w:pPr>
          <w:pStyle w:val="Footer"/>
          <w:jc w:val="center"/>
        </w:pPr>
        <w:r>
          <w:fldChar w:fldCharType="begin"/>
        </w:r>
        <w:r>
          <w:instrText xml:space="preserve"> PAGE   \* MERGEFORMAT </w:instrText>
        </w:r>
        <w:r>
          <w:fldChar w:fldCharType="separate"/>
        </w:r>
        <w:r w:rsidR="007A2F33">
          <w:rPr>
            <w:noProof/>
          </w:rPr>
          <w:t>7</w:t>
        </w:r>
        <w:r>
          <w:rPr>
            <w:noProof/>
          </w:rPr>
          <w:fldChar w:fldCharType="end"/>
        </w:r>
      </w:p>
    </w:sdtContent>
  </w:sdt>
  <w:bookmarkStart w:id="1" w:name="_iDocIDField1c0b7088-d370-46ae-8be6-7d08"/>
  <w:p w14:paraId="7FA90C12" w14:textId="77777777" w:rsidR="005A7615" w:rsidRDefault="005A7615">
    <w:pPr>
      <w:pStyle w:val="DocID"/>
    </w:pPr>
    <w:r>
      <w:fldChar w:fldCharType="begin"/>
    </w:r>
    <w:r>
      <w:instrText xml:space="preserve">  DOCPROPERTY "CUS_DocIDChunk0" </w:instrText>
    </w:r>
    <w:r>
      <w:fldChar w:fldCharType="separate"/>
    </w:r>
    <w:r>
      <w:rPr>
        <w:noProof/>
      </w:rPr>
      <w:t>77764772</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F52820" w14:textId="77777777" w:rsidR="005A7615" w:rsidRPr="00AB7F3A" w:rsidRDefault="005A7615" w:rsidP="00AB7F3A">
    <w:pPr>
      <w:spacing w:after="240"/>
      <w:jc w:val="both"/>
      <w:rPr>
        <w:b/>
        <w:sz w:val="20"/>
        <w:szCs w:val="20"/>
      </w:rPr>
    </w:pPr>
    <w:r w:rsidRPr="00E8345E">
      <w:rPr>
        <w:rFonts w:eastAsiaTheme="minorHAnsi"/>
        <w:b/>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2" w:name="_iDocIDFieldc4c12a21-2efd-40b2-80c6-d68b"/>
  <w:p w14:paraId="33111E41" w14:textId="77777777" w:rsidR="005A7615" w:rsidRDefault="005A7615">
    <w:pPr>
      <w:pStyle w:val="DocID"/>
    </w:pPr>
    <w:r>
      <w:fldChar w:fldCharType="begin"/>
    </w:r>
    <w:r>
      <w:instrText xml:space="preserve">  DOCPROPERTY "CUS_DocIDChunk0" </w:instrText>
    </w:r>
    <w:r>
      <w:fldChar w:fldCharType="separate"/>
    </w:r>
    <w:r>
      <w:rPr>
        <w:noProof/>
      </w:rPr>
      <w:t>77764772</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0EB77F" w14:textId="77777777" w:rsidR="00DE388A" w:rsidRDefault="00DE388A" w:rsidP="00994C05">
      <w:r>
        <w:separator/>
      </w:r>
    </w:p>
  </w:footnote>
  <w:footnote w:type="continuationSeparator" w:id="0">
    <w:p w14:paraId="73A27959" w14:textId="77777777" w:rsidR="00DE388A" w:rsidRDefault="00DE388A" w:rsidP="00994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8E1552"/>
    <w:multiLevelType w:val="hybridMultilevel"/>
    <w:tmpl w:val="D00C113A"/>
    <w:lvl w:ilvl="0" w:tplc="25162B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E214BA"/>
    <w:multiLevelType w:val="hybridMultilevel"/>
    <w:tmpl w:val="9716CBDC"/>
    <w:lvl w:ilvl="0" w:tplc="4E06928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D36406"/>
    <w:multiLevelType w:val="hybridMultilevel"/>
    <w:tmpl w:val="8FA8ACC0"/>
    <w:lvl w:ilvl="0" w:tplc="E7D80E2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7340D7"/>
    <w:multiLevelType w:val="hybridMultilevel"/>
    <w:tmpl w:val="56D0E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E03144"/>
    <w:multiLevelType w:val="hybridMultilevel"/>
    <w:tmpl w:val="599877E6"/>
    <w:lvl w:ilvl="0" w:tplc="4E06928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CE4473"/>
    <w:multiLevelType w:val="hybridMultilevel"/>
    <w:tmpl w:val="4F143A26"/>
    <w:lvl w:ilvl="0" w:tplc="4E069280">
      <w:start w:val="1"/>
      <w:numFmt w:val="decimal"/>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num>
  <w:num w:numId="2">
    <w:abstractNumId w:val="2"/>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2"/>
    <w:docVar w:name="MPDocID" w:val="4833-6079-5604.1 091361.1004"/>
    <w:docVar w:name="MPDocIDTemplate" w:val="%n|.%v| %c|.%m"/>
    <w:docVar w:name="MPDocIDTemplateDefault" w:val="%n|.%v| %c|.%m"/>
    <w:docVar w:name="NewDocStampType" w:val="7"/>
  </w:docVars>
  <w:rsids>
    <w:rsidRoot w:val="00653C23"/>
    <w:rsid w:val="00012A1C"/>
    <w:rsid w:val="000175F7"/>
    <w:rsid w:val="00040F00"/>
    <w:rsid w:val="0005324A"/>
    <w:rsid w:val="00060400"/>
    <w:rsid w:val="00066D4C"/>
    <w:rsid w:val="000754B3"/>
    <w:rsid w:val="00082AE1"/>
    <w:rsid w:val="0009352D"/>
    <w:rsid w:val="00093BE2"/>
    <w:rsid w:val="000941E8"/>
    <w:rsid w:val="000D56B8"/>
    <w:rsid w:val="000E261F"/>
    <w:rsid w:val="0012279D"/>
    <w:rsid w:val="001269BF"/>
    <w:rsid w:val="00150A8B"/>
    <w:rsid w:val="00186E1E"/>
    <w:rsid w:val="00190A5F"/>
    <w:rsid w:val="001B0D21"/>
    <w:rsid w:val="001E0AA2"/>
    <w:rsid w:val="001F3FB5"/>
    <w:rsid w:val="0020061A"/>
    <w:rsid w:val="002231ED"/>
    <w:rsid w:val="002268C6"/>
    <w:rsid w:val="00240A0D"/>
    <w:rsid w:val="00267C1D"/>
    <w:rsid w:val="00274E53"/>
    <w:rsid w:val="002B6AA8"/>
    <w:rsid w:val="002C4B9C"/>
    <w:rsid w:val="00306329"/>
    <w:rsid w:val="00335133"/>
    <w:rsid w:val="00360AA1"/>
    <w:rsid w:val="003B6E2B"/>
    <w:rsid w:val="004154CD"/>
    <w:rsid w:val="0042708D"/>
    <w:rsid w:val="00430C23"/>
    <w:rsid w:val="004320ED"/>
    <w:rsid w:val="00437CE2"/>
    <w:rsid w:val="00443E83"/>
    <w:rsid w:val="00472726"/>
    <w:rsid w:val="00494754"/>
    <w:rsid w:val="004A349C"/>
    <w:rsid w:val="004A5ABA"/>
    <w:rsid w:val="00516E9A"/>
    <w:rsid w:val="00560032"/>
    <w:rsid w:val="00576945"/>
    <w:rsid w:val="00580258"/>
    <w:rsid w:val="005812B7"/>
    <w:rsid w:val="005A2060"/>
    <w:rsid w:val="005A7615"/>
    <w:rsid w:val="005B18E9"/>
    <w:rsid w:val="005F17A1"/>
    <w:rsid w:val="005F7510"/>
    <w:rsid w:val="00615E06"/>
    <w:rsid w:val="0062541A"/>
    <w:rsid w:val="006319AD"/>
    <w:rsid w:val="0064000A"/>
    <w:rsid w:val="00653C23"/>
    <w:rsid w:val="00660A90"/>
    <w:rsid w:val="00666FE3"/>
    <w:rsid w:val="006952BB"/>
    <w:rsid w:val="006A68E3"/>
    <w:rsid w:val="006B532E"/>
    <w:rsid w:val="006C4186"/>
    <w:rsid w:val="006D412B"/>
    <w:rsid w:val="006F786D"/>
    <w:rsid w:val="007226B4"/>
    <w:rsid w:val="007504F0"/>
    <w:rsid w:val="0075700F"/>
    <w:rsid w:val="00766015"/>
    <w:rsid w:val="007733B8"/>
    <w:rsid w:val="00787FDF"/>
    <w:rsid w:val="007A2F33"/>
    <w:rsid w:val="007B4048"/>
    <w:rsid w:val="007F34DD"/>
    <w:rsid w:val="00814287"/>
    <w:rsid w:val="00853F7B"/>
    <w:rsid w:val="008543B7"/>
    <w:rsid w:val="008665F2"/>
    <w:rsid w:val="008863DA"/>
    <w:rsid w:val="008E318C"/>
    <w:rsid w:val="00953D87"/>
    <w:rsid w:val="00960CBF"/>
    <w:rsid w:val="0097067F"/>
    <w:rsid w:val="00977CCF"/>
    <w:rsid w:val="00980CE7"/>
    <w:rsid w:val="009930F3"/>
    <w:rsid w:val="00994C05"/>
    <w:rsid w:val="009A467A"/>
    <w:rsid w:val="009A7DE1"/>
    <w:rsid w:val="009B456D"/>
    <w:rsid w:val="009B7FC3"/>
    <w:rsid w:val="009E22E0"/>
    <w:rsid w:val="009E46E4"/>
    <w:rsid w:val="009F1489"/>
    <w:rsid w:val="00A30071"/>
    <w:rsid w:val="00A346B9"/>
    <w:rsid w:val="00A41254"/>
    <w:rsid w:val="00A5225B"/>
    <w:rsid w:val="00A616C3"/>
    <w:rsid w:val="00A87686"/>
    <w:rsid w:val="00A95505"/>
    <w:rsid w:val="00AB6894"/>
    <w:rsid w:val="00AC01B2"/>
    <w:rsid w:val="00AD6597"/>
    <w:rsid w:val="00AE53BC"/>
    <w:rsid w:val="00B048DC"/>
    <w:rsid w:val="00B12348"/>
    <w:rsid w:val="00B168DE"/>
    <w:rsid w:val="00B66D21"/>
    <w:rsid w:val="00B771AA"/>
    <w:rsid w:val="00B82DF2"/>
    <w:rsid w:val="00BE36AE"/>
    <w:rsid w:val="00C0488A"/>
    <w:rsid w:val="00C56582"/>
    <w:rsid w:val="00C57D5C"/>
    <w:rsid w:val="00CB3D27"/>
    <w:rsid w:val="00CD05D9"/>
    <w:rsid w:val="00D27CF1"/>
    <w:rsid w:val="00D437BC"/>
    <w:rsid w:val="00D445BE"/>
    <w:rsid w:val="00D54ED8"/>
    <w:rsid w:val="00D91DB4"/>
    <w:rsid w:val="00DA04EF"/>
    <w:rsid w:val="00DC4D15"/>
    <w:rsid w:val="00DD6D0C"/>
    <w:rsid w:val="00DE388A"/>
    <w:rsid w:val="00DE390E"/>
    <w:rsid w:val="00DE4610"/>
    <w:rsid w:val="00DE5D5B"/>
    <w:rsid w:val="00E05A13"/>
    <w:rsid w:val="00E26A48"/>
    <w:rsid w:val="00E812BA"/>
    <w:rsid w:val="00E963AF"/>
    <w:rsid w:val="00EA3678"/>
    <w:rsid w:val="00EB2F6C"/>
    <w:rsid w:val="00ED6F98"/>
    <w:rsid w:val="00EF3A50"/>
    <w:rsid w:val="00F06364"/>
    <w:rsid w:val="00F12600"/>
    <w:rsid w:val="00F30D95"/>
    <w:rsid w:val="00F73507"/>
    <w:rsid w:val="00F7627C"/>
    <w:rsid w:val="00F876F0"/>
    <w:rsid w:val="00F90B79"/>
    <w:rsid w:val="00F97CBA"/>
    <w:rsid w:val="00FB3743"/>
    <w:rsid w:val="00FC2887"/>
    <w:rsid w:val="00FD3EC2"/>
    <w:rsid w:val="00FF0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7281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C2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E5D5B"/>
    <w:pPr>
      <w:widowControl w:val="0"/>
      <w:spacing w:after="240"/>
      <w:ind w:firstLine="720"/>
    </w:pPr>
  </w:style>
  <w:style w:type="character" w:customStyle="1" w:styleId="BodyTextChar">
    <w:name w:val="Body Text Char"/>
    <w:basedOn w:val="DefaultParagraphFont"/>
    <w:link w:val="BodyText"/>
    <w:rsid w:val="0062541A"/>
    <w:rPr>
      <w:rFonts w:ascii="Times New Roman" w:hAnsi="Times New Roman" w:cs="Times New Roman"/>
      <w:sz w:val="24"/>
      <w:szCs w:val="24"/>
    </w:rPr>
  </w:style>
  <w:style w:type="paragraph" w:customStyle="1" w:styleId="BodyTextContinued">
    <w:name w:val="Body Text Continued"/>
    <w:basedOn w:val="BodyText"/>
    <w:next w:val="BodyText"/>
    <w:rsid w:val="00DE5D5B"/>
    <w:pPr>
      <w:ind w:firstLine="0"/>
    </w:pPr>
    <w:rPr>
      <w:szCs w:val="20"/>
    </w:rPr>
  </w:style>
  <w:style w:type="paragraph" w:styleId="Quote">
    <w:name w:val="Quote"/>
    <w:basedOn w:val="Normal"/>
    <w:next w:val="BodyTextContinued"/>
    <w:link w:val="QuoteChar"/>
    <w:qFormat/>
    <w:rsid w:val="00DE5D5B"/>
    <w:pPr>
      <w:spacing w:after="240"/>
      <w:ind w:left="1440" w:right="1440"/>
    </w:pPr>
    <w:rPr>
      <w:szCs w:val="20"/>
    </w:rPr>
  </w:style>
  <w:style w:type="character" w:customStyle="1" w:styleId="QuoteChar">
    <w:name w:val="Quote Char"/>
    <w:basedOn w:val="DefaultParagraphFont"/>
    <w:link w:val="Quote"/>
    <w:rsid w:val="0062541A"/>
    <w:rPr>
      <w:rFonts w:ascii="Times New Roman" w:hAnsi="Times New Roman" w:cs="Times New Roman"/>
      <w:sz w:val="24"/>
      <w:szCs w:val="20"/>
    </w:rPr>
  </w:style>
  <w:style w:type="paragraph" w:styleId="Header">
    <w:name w:val="header"/>
    <w:basedOn w:val="Normal"/>
    <w:link w:val="HeaderChar"/>
    <w:rsid w:val="00DE5D5B"/>
    <w:pPr>
      <w:tabs>
        <w:tab w:val="center" w:pos="4680"/>
        <w:tab w:val="right" w:pos="9360"/>
      </w:tabs>
    </w:pPr>
  </w:style>
  <w:style w:type="character" w:customStyle="1" w:styleId="HeaderChar">
    <w:name w:val="Header Char"/>
    <w:basedOn w:val="DefaultParagraphFont"/>
    <w:link w:val="Header"/>
    <w:rsid w:val="0062541A"/>
    <w:rPr>
      <w:rFonts w:ascii="Times New Roman" w:hAnsi="Times New Roman" w:cs="Times New Roman"/>
      <w:sz w:val="24"/>
      <w:szCs w:val="24"/>
    </w:rPr>
  </w:style>
  <w:style w:type="paragraph" w:styleId="Footer">
    <w:name w:val="footer"/>
    <w:basedOn w:val="Normal"/>
    <w:link w:val="FooterChar"/>
    <w:uiPriority w:val="99"/>
    <w:rsid w:val="00DE5D5B"/>
    <w:pPr>
      <w:tabs>
        <w:tab w:val="center" w:pos="4680"/>
        <w:tab w:val="right" w:pos="9360"/>
      </w:tabs>
    </w:pPr>
  </w:style>
  <w:style w:type="character" w:customStyle="1" w:styleId="FooterChar">
    <w:name w:val="Footer Char"/>
    <w:basedOn w:val="DefaultParagraphFont"/>
    <w:link w:val="Footer"/>
    <w:uiPriority w:val="99"/>
    <w:rsid w:val="0062541A"/>
    <w:rPr>
      <w:rFonts w:ascii="Times New Roman" w:hAnsi="Times New Roman" w:cs="Times New Roman"/>
      <w:sz w:val="24"/>
      <w:szCs w:val="24"/>
    </w:rPr>
  </w:style>
  <w:style w:type="character" w:styleId="PageNumber">
    <w:name w:val="page number"/>
    <w:basedOn w:val="DefaultParagraphFont"/>
    <w:rsid w:val="00DE5D5B"/>
  </w:style>
  <w:style w:type="paragraph" w:styleId="ListParagraph">
    <w:name w:val="List Paragraph"/>
    <w:basedOn w:val="Normal"/>
    <w:link w:val="ListParagraphChar"/>
    <w:uiPriority w:val="34"/>
    <w:qFormat/>
    <w:rsid w:val="00CB3D27"/>
    <w:pPr>
      <w:ind w:left="720"/>
      <w:contextualSpacing/>
    </w:pPr>
  </w:style>
  <w:style w:type="table" w:styleId="TableGrid">
    <w:name w:val="Table Grid"/>
    <w:basedOn w:val="TableNormal"/>
    <w:rsid w:val="00CB3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B18E9"/>
    <w:rPr>
      <w:sz w:val="20"/>
      <w:szCs w:val="20"/>
    </w:rPr>
  </w:style>
  <w:style w:type="character" w:customStyle="1" w:styleId="FootnoteTextChar">
    <w:name w:val="Footnote Text Char"/>
    <w:basedOn w:val="DefaultParagraphFont"/>
    <w:link w:val="FootnoteText"/>
    <w:uiPriority w:val="99"/>
    <w:semiHidden/>
    <w:rsid w:val="005B18E9"/>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5B18E9"/>
    <w:rPr>
      <w:vertAlign w:val="superscript"/>
    </w:rPr>
  </w:style>
  <w:style w:type="paragraph" w:styleId="EndnoteText">
    <w:name w:val="endnote text"/>
    <w:basedOn w:val="Normal"/>
    <w:link w:val="EndnoteTextChar"/>
    <w:uiPriority w:val="99"/>
    <w:semiHidden/>
    <w:unhideWhenUsed/>
    <w:rsid w:val="00560032"/>
    <w:rPr>
      <w:sz w:val="20"/>
      <w:szCs w:val="20"/>
    </w:rPr>
  </w:style>
  <w:style w:type="character" w:customStyle="1" w:styleId="EndnoteTextChar">
    <w:name w:val="Endnote Text Char"/>
    <w:basedOn w:val="DefaultParagraphFont"/>
    <w:link w:val="EndnoteText"/>
    <w:uiPriority w:val="99"/>
    <w:semiHidden/>
    <w:rsid w:val="00560032"/>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560032"/>
    <w:rPr>
      <w:vertAlign w:val="superscript"/>
    </w:rPr>
  </w:style>
  <w:style w:type="character" w:customStyle="1" w:styleId="zzmpTrailerItem">
    <w:name w:val="zzmpTrailerItem"/>
    <w:basedOn w:val="DefaultParagraphFont"/>
    <w:rsid w:val="00437CE2"/>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DocID">
    <w:name w:val="DocID"/>
    <w:basedOn w:val="Footer"/>
    <w:next w:val="Footer"/>
    <w:link w:val="DocIDChar"/>
    <w:rsid w:val="005A7615"/>
    <w:pPr>
      <w:tabs>
        <w:tab w:val="clear" w:pos="4680"/>
        <w:tab w:val="clear" w:pos="9360"/>
      </w:tabs>
    </w:pPr>
    <w:rPr>
      <w:sz w:val="16"/>
      <w:szCs w:val="20"/>
    </w:rPr>
  </w:style>
  <w:style w:type="character" w:customStyle="1" w:styleId="ListParagraphChar">
    <w:name w:val="List Paragraph Char"/>
    <w:basedOn w:val="DefaultParagraphFont"/>
    <w:link w:val="ListParagraph"/>
    <w:uiPriority w:val="34"/>
    <w:rsid w:val="00B12348"/>
    <w:rPr>
      <w:rFonts w:ascii="Times New Roman" w:hAnsi="Times New Roman" w:cs="Times New Roman"/>
      <w:sz w:val="24"/>
      <w:szCs w:val="24"/>
    </w:rPr>
  </w:style>
  <w:style w:type="character" w:customStyle="1" w:styleId="DocIDChar">
    <w:name w:val="DocID Char"/>
    <w:basedOn w:val="ListParagraphChar"/>
    <w:link w:val="DocID"/>
    <w:rsid w:val="005A7615"/>
    <w:rPr>
      <w:rFonts w:ascii="Times New Roman" w:hAnsi="Times New Roman" w:cs="Times New Roman"/>
      <w:sz w:val="16"/>
      <w:szCs w:val="20"/>
      <w:lang w:val="en-US" w:eastAsia="en-US"/>
    </w:rPr>
  </w:style>
  <w:style w:type="paragraph" w:customStyle="1" w:styleId="TableText">
    <w:name w:val="Table Text"/>
    <w:basedOn w:val="Normal"/>
    <w:rsid w:val="00274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F14732F9-9A1E-43D9-A7FA-BD33A917F41F}"/>
</file>

<file path=customXml/itemProps2.xml><?xml version="1.0" encoding="utf-8"?>
<ds:datastoreItem xmlns:ds="http://schemas.openxmlformats.org/officeDocument/2006/customXml" ds:itemID="{6F132DBA-2AD9-4D18-974C-3AA285C0AA0A}"/>
</file>

<file path=customXml/itemProps3.xml><?xml version="1.0" encoding="utf-8"?>
<ds:datastoreItem xmlns:ds="http://schemas.openxmlformats.org/officeDocument/2006/customXml" ds:itemID="{D3FED579-CFDC-4339-B1D6-688BE499C24F}"/>
</file>

<file path=docProps/app.xml><?xml version="1.0" encoding="utf-8"?>
<Properties xmlns="http://schemas.openxmlformats.org/officeDocument/2006/extended-properties" xmlns:vt="http://schemas.openxmlformats.org/officeDocument/2006/docPropsVTypes">
  <Template>Normal.dotm</Template>
  <TotalTime>0</TotalTime>
  <Pages>7</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2021-10-15T16:04:00Z</dcterms:created>
  <dcterms:modified xsi:type="dcterms:W3CDTF">2021-10-15T16:04:00Z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3614600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