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EE7A22" w14:textId="0D34E153" w:rsidR="001B0D21" w:rsidRPr="00CE3FAF" w:rsidRDefault="00CE3FAF" w:rsidP="00CE3FAF">
      <w:pPr>
        <w:spacing w:after="240"/>
        <w:jc w:val="center"/>
        <w:rPr>
          <w:b/>
        </w:rPr>
      </w:pPr>
      <w:r w:rsidRPr="00CE3FAF">
        <w:rPr>
          <w:b/>
        </w:rPr>
        <w:t xml:space="preserve">PERSONNEL FILE </w:t>
      </w:r>
      <w:r w:rsidR="00A22FE1">
        <w:rPr>
          <w:b/>
        </w:rPr>
        <w:t>FREQUENTLY ASKED QUESTIONS</w:t>
      </w:r>
      <w:r w:rsidRPr="00CE3FAF">
        <w:rPr>
          <w:b/>
        </w:rPr>
        <w:t xml:space="preserve"> FOR </w:t>
      </w:r>
      <w:r w:rsidRPr="00CE3FAF">
        <w:rPr>
          <w:b/>
        </w:rPr>
        <w:br/>
        <w:t>MISSOURI EMPLOYERS</w:t>
      </w:r>
    </w:p>
    <w:tbl>
      <w:tblPr>
        <w:tblStyle w:val="TableGrid"/>
        <w:tblW w:w="9360" w:type="dxa"/>
        <w:tblLayout w:type="fixed"/>
        <w:tblCellMar>
          <w:left w:w="115" w:type="dxa"/>
          <w:right w:w="115" w:type="dxa"/>
        </w:tblCellMar>
        <w:tblLook w:val="04A0" w:firstRow="1" w:lastRow="0" w:firstColumn="1" w:lastColumn="0" w:noHBand="0" w:noVBand="1"/>
      </w:tblPr>
      <w:tblGrid>
        <w:gridCol w:w="9360"/>
      </w:tblGrid>
      <w:tr w:rsidR="00787ADD" w:rsidRPr="001F0E2D" w14:paraId="17A70B0E" w14:textId="77777777" w:rsidTr="002E7234">
        <w:tc>
          <w:tcPr>
            <w:tcW w:w="9360" w:type="dxa"/>
            <w:shd w:val="clear" w:color="auto" w:fill="BFBFBF" w:themeFill="background1" w:themeFillShade="BF"/>
          </w:tcPr>
          <w:p w14:paraId="68D03C52" w14:textId="77777777" w:rsidR="00787ADD" w:rsidRPr="001F0E2D" w:rsidRDefault="00787ADD" w:rsidP="00787ADD">
            <w:pPr>
              <w:pStyle w:val="TableText"/>
              <w:spacing w:before="240" w:after="60"/>
              <w:jc w:val="center"/>
              <w:rPr>
                <w:b/>
              </w:rPr>
            </w:pPr>
            <w:r w:rsidRPr="001F0E2D">
              <w:rPr>
                <w:b/>
              </w:rPr>
              <w:t xml:space="preserve">DOCUMENTS TO </w:t>
            </w:r>
            <w:r w:rsidRPr="00F23675">
              <w:rPr>
                <w:b/>
              </w:rPr>
              <w:t>INCLUDE</w:t>
            </w:r>
            <w:r w:rsidRPr="001F0E2D">
              <w:rPr>
                <w:b/>
              </w:rPr>
              <w:t xml:space="preserve"> IN PERSONNEL FILES</w:t>
            </w:r>
          </w:p>
        </w:tc>
      </w:tr>
      <w:tr w:rsidR="00787ADD" w:rsidRPr="001F0E2D" w14:paraId="3D9AF344" w14:textId="77777777" w:rsidTr="002E7234">
        <w:tc>
          <w:tcPr>
            <w:tcW w:w="9360" w:type="dxa"/>
            <w:shd w:val="clear" w:color="auto" w:fill="auto"/>
          </w:tcPr>
          <w:p w14:paraId="7E5FD5D3" w14:textId="77777777" w:rsidR="00787ADD" w:rsidRPr="0015340A" w:rsidRDefault="00787ADD" w:rsidP="002E7234">
            <w:pPr>
              <w:pStyle w:val="TableText"/>
              <w:spacing w:before="240" w:after="60"/>
            </w:pPr>
            <w:r w:rsidRPr="00CE3FAF">
              <w:t xml:space="preserve">Missouri </w:t>
            </w:r>
            <w:r>
              <w:t>does not have personnel file laws that apply generally to private employers.</w:t>
            </w:r>
          </w:p>
        </w:tc>
      </w:tr>
    </w:tbl>
    <w:p w14:paraId="7C735C07" w14:textId="77777777" w:rsidR="00787ADD" w:rsidRDefault="00787ADD" w:rsidP="00787ADD">
      <w:pPr>
        <w:spacing w:after="240"/>
        <w:jc w:val="both"/>
        <w:rPr>
          <w:b/>
        </w:rPr>
      </w:pPr>
      <w:r w:rsidRPr="007469D2">
        <w:rPr>
          <w:b/>
        </w:rPr>
        <w:tab/>
      </w:r>
    </w:p>
    <w:tbl>
      <w:tblPr>
        <w:tblStyle w:val="TableGrid"/>
        <w:tblW w:w="9360" w:type="dxa"/>
        <w:tblLayout w:type="fixed"/>
        <w:tblCellMar>
          <w:left w:w="115" w:type="dxa"/>
          <w:right w:w="115" w:type="dxa"/>
        </w:tblCellMar>
        <w:tblLook w:val="04A0" w:firstRow="1" w:lastRow="0" w:firstColumn="1" w:lastColumn="0" w:noHBand="0" w:noVBand="1"/>
      </w:tblPr>
      <w:tblGrid>
        <w:gridCol w:w="9360"/>
      </w:tblGrid>
      <w:tr w:rsidR="00787ADD" w:rsidRPr="001F0E2D" w14:paraId="0BCA1ADB" w14:textId="77777777" w:rsidTr="002E7234">
        <w:tc>
          <w:tcPr>
            <w:tcW w:w="9360" w:type="dxa"/>
            <w:shd w:val="clear" w:color="auto" w:fill="BFBFBF" w:themeFill="background1" w:themeFillShade="BF"/>
          </w:tcPr>
          <w:p w14:paraId="709E810F" w14:textId="77777777" w:rsidR="00787ADD" w:rsidRPr="001F0E2D" w:rsidRDefault="00787ADD" w:rsidP="002E7234">
            <w:pPr>
              <w:pStyle w:val="TableText"/>
              <w:spacing w:before="240" w:after="60"/>
              <w:jc w:val="center"/>
              <w:rPr>
                <w:b/>
              </w:rPr>
            </w:pPr>
            <w:r w:rsidRPr="001F0E2D">
              <w:rPr>
                <w:b/>
              </w:rPr>
              <w:t xml:space="preserve">DOCUMENTS TO </w:t>
            </w:r>
            <w:r>
              <w:rPr>
                <w:b/>
              </w:rPr>
              <w:t>EXCLUDE FROM</w:t>
            </w:r>
            <w:r w:rsidRPr="001F0E2D">
              <w:rPr>
                <w:b/>
              </w:rPr>
              <w:t xml:space="preserve"> PERSONNEL FILES</w:t>
            </w:r>
          </w:p>
        </w:tc>
      </w:tr>
      <w:tr w:rsidR="00787ADD" w:rsidRPr="001F0E2D" w14:paraId="1BAE497E" w14:textId="77777777" w:rsidTr="002E7234">
        <w:tc>
          <w:tcPr>
            <w:tcW w:w="9360" w:type="dxa"/>
            <w:shd w:val="clear" w:color="auto" w:fill="auto"/>
          </w:tcPr>
          <w:p w14:paraId="63750784" w14:textId="77777777" w:rsidR="00787ADD" w:rsidRPr="0015340A" w:rsidRDefault="00787ADD" w:rsidP="002E7234">
            <w:pPr>
              <w:pStyle w:val="TableText"/>
              <w:spacing w:before="240" w:after="60"/>
            </w:pPr>
            <w:r w:rsidRPr="0015340A">
              <w:t>No state statutory or regulatory provisions apply generally to private-sector employment.</w:t>
            </w:r>
          </w:p>
        </w:tc>
      </w:tr>
    </w:tbl>
    <w:p w14:paraId="084627E4" w14:textId="77777777" w:rsidR="00787ADD" w:rsidRDefault="00787ADD" w:rsidP="00787ADD">
      <w:pPr>
        <w:spacing w:after="240"/>
        <w:jc w:val="both"/>
        <w:rPr>
          <w:b/>
        </w:rPr>
      </w:pPr>
    </w:p>
    <w:tbl>
      <w:tblPr>
        <w:tblStyle w:val="TableGrid"/>
        <w:tblW w:w="9535" w:type="dxa"/>
        <w:tblLayout w:type="fixed"/>
        <w:tblCellMar>
          <w:left w:w="115" w:type="dxa"/>
          <w:right w:w="115" w:type="dxa"/>
        </w:tblCellMar>
        <w:tblLook w:val="04A0" w:firstRow="1" w:lastRow="0" w:firstColumn="1" w:lastColumn="0" w:noHBand="0" w:noVBand="1"/>
      </w:tblPr>
      <w:tblGrid>
        <w:gridCol w:w="9535"/>
      </w:tblGrid>
      <w:tr w:rsidR="00787ADD" w:rsidRPr="00B20C9D" w14:paraId="520FB139" w14:textId="77777777" w:rsidTr="002E7234">
        <w:trPr>
          <w:cantSplit/>
        </w:trPr>
        <w:tc>
          <w:tcPr>
            <w:tcW w:w="9535" w:type="dxa"/>
            <w:shd w:val="clear" w:color="auto" w:fill="BFBFBF" w:themeFill="background1" w:themeFillShade="BF"/>
          </w:tcPr>
          <w:p w14:paraId="06750363" w14:textId="77777777" w:rsidR="00787ADD" w:rsidRPr="00B20C9D" w:rsidRDefault="00787ADD" w:rsidP="002E7234">
            <w:pPr>
              <w:pStyle w:val="TableText"/>
              <w:spacing w:before="240" w:after="60"/>
              <w:jc w:val="center"/>
              <w:rPr>
                <w:b/>
              </w:rPr>
            </w:pPr>
            <w:r>
              <w:rPr>
                <w:b/>
              </w:rPr>
              <w:t>INFORMATION AND RECORDS EMPLOYERS CANNOT KEEP OR USE</w:t>
            </w:r>
          </w:p>
        </w:tc>
      </w:tr>
      <w:tr w:rsidR="00787ADD" w:rsidRPr="00B20C9D" w14:paraId="34789A1B" w14:textId="77777777" w:rsidTr="002E7234">
        <w:trPr>
          <w:cantSplit/>
        </w:trPr>
        <w:tc>
          <w:tcPr>
            <w:tcW w:w="9535" w:type="dxa"/>
            <w:shd w:val="clear" w:color="auto" w:fill="auto"/>
          </w:tcPr>
          <w:p w14:paraId="3F0EC3C1" w14:textId="77777777" w:rsidR="00787ADD" w:rsidRPr="00667F45" w:rsidRDefault="00787ADD" w:rsidP="002E7234">
            <w:pPr>
              <w:pStyle w:val="TableText"/>
              <w:spacing w:before="240" w:after="60"/>
              <w:jc w:val="center"/>
            </w:pPr>
            <w:r w:rsidRPr="0015340A">
              <w:t>No state statutory or regulatory provisions apply generally to private-sector employment.</w:t>
            </w:r>
          </w:p>
        </w:tc>
      </w:tr>
    </w:tbl>
    <w:p w14:paraId="11BCD33B" w14:textId="77777777" w:rsidR="00787ADD" w:rsidRDefault="00787ADD" w:rsidP="00787ADD">
      <w:pPr>
        <w:spacing w:after="240"/>
        <w:jc w:val="both"/>
        <w:rPr>
          <w:b/>
        </w:rPr>
      </w:pPr>
    </w:p>
    <w:tbl>
      <w:tblPr>
        <w:tblStyle w:val="TableGrid"/>
        <w:tblW w:w="9360" w:type="dxa"/>
        <w:tblLayout w:type="fixed"/>
        <w:tblCellMar>
          <w:left w:w="115" w:type="dxa"/>
          <w:right w:w="115" w:type="dxa"/>
        </w:tblCellMar>
        <w:tblLook w:val="04A0" w:firstRow="1" w:lastRow="0" w:firstColumn="1" w:lastColumn="0" w:noHBand="0" w:noVBand="1"/>
      </w:tblPr>
      <w:tblGrid>
        <w:gridCol w:w="9360"/>
      </w:tblGrid>
      <w:tr w:rsidR="00787ADD" w:rsidRPr="001F0E2D" w14:paraId="66EF04A9" w14:textId="77777777" w:rsidTr="002E7234">
        <w:tc>
          <w:tcPr>
            <w:tcW w:w="9360" w:type="dxa"/>
            <w:shd w:val="clear" w:color="auto" w:fill="BFBFBF" w:themeFill="background1" w:themeFillShade="BF"/>
          </w:tcPr>
          <w:p w14:paraId="1400349C" w14:textId="77777777" w:rsidR="00787ADD" w:rsidRPr="001F0E2D" w:rsidRDefault="00787ADD" w:rsidP="002E7234">
            <w:pPr>
              <w:pStyle w:val="TableText"/>
              <w:spacing w:before="240" w:after="60"/>
              <w:jc w:val="center"/>
              <w:rPr>
                <w:b/>
              </w:rPr>
            </w:pPr>
            <w:r w:rsidRPr="00B20C9D">
              <w:rPr>
                <w:b/>
              </w:rPr>
              <w:t>PERSONNEL FILE INSPECTION REQUESTS</w:t>
            </w:r>
          </w:p>
        </w:tc>
      </w:tr>
      <w:tr w:rsidR="00787ADD" w:rsidRPr="001F0E2D" w14:paraId="66F28473" w14:textId="77777777" w:rsidTr="002E7234">
        <w:tc>
          <w:tcPr>
            <w:tcW w:w="9360" w:type="dxa"/>
            <w:shd w:val="clear" w:color="auto" w:fill="auto"/>
          </w:tcPr>
          <w:p w14:paraId="7A92A5E0" w14:textId="77777777" w:rsidR="00787ADD" w:rsidRPr="0015340A" w:rsidRDefault="00787ADD" w:rsidP="002E7234">
            <w:pPr>
              <w:pStyle w:val="TableText"/>
              <w:spacing w:before="240" w:after="60"/>
            </w:pPr>
            <w:r w:rsidRPr="0015340A">
              <w:t>No state statutory or regulatory provisions apply generally to private-sector employment.</w:t>
            </w:r>
          </w:p>
        </w:tc>
      </w:tr>
    </w:tbl>
    <w:p w14:paraId="00D01635" w14:textId="77777777" w:rsidR="00787ADD" w:rsidRDefault="00787ADD" w:rsidP="00787ADD">
      <w:pPr>
        <w:spacing w:after="240"/>
        <w:jc w:val="both"/>
        <w:rPr>
          <w:b/>
        </w:rPr>
      </w:pPr>
    </w:p>
    <w:tbl>
      <w:tblPr>
        <w:tblStyle w:val="TableGrid"/>
        <w:tblW w:w="9360" w:type="dxa"/>
        <w:tblLayout w:type="fixed"/>
        <w:tblCellMar>
          <w:left w:w="115" w:type="dxa"/>
          <w:right w:w="115" w:type="dxa"/>
        </w:tblCellMar>
        <w:tblLook w:val="04A0" w:firstRow="1" w:lastRow="0" w:firstColumn="1" w:lastColumn="0" w:noHBand="0" w:noVBand="1"/>
      </w:tblPr>
      <w:tblGrid>
        <w:gridCol w:w="9360"/>
      </w:tblGrid>
      <w:tr w:rsidR="00787ADD" w:rsidRPr="001F0E2D" w14:paraId="315D3D90" w14:textId="77777777" w:rsidTr="002E7234">
        <w:tc>
          <w:tcPr>
            <w:tcW w:w="9360" w:type="dxa"/>
            <w:shd w:val="clear" w:color="auto" w:fill="BFBFBF" w:themeFill="background1" w:themeFillShade="BF"/>
          </w:tcPr>
          <w:p w14:paraId="49F0AE58" w14:textId="77777777" w:rsidR="00787ADD" w:rsidRPr="001F0E2D" w:rsidRDefault="00787ADD" w:rsidP="002E7234">
            <w:pPr>
              <w:pStyle w:val="TableText"/>
              <w:spacing w:before="240" w:after="60"/>
              <w:jc w:val="center"/>
              <w:rPr>
                <w:b/>
              </w:rPr>
            </w:pPr>
            <w:r>
              <w:rPr>
                <w:b/>
              </w:rPr>
              <w:t xml:space="preserve">CORRECTION OF INFORMATION IN </w:t>
            </w:r>
            <w:r w:rsidRPr="00B20C9D">
              <w:rPr>
                <w:b/>
              </w:rPr>
              <w:t>PERSONNEL FILE</w:t>
            </w:r>
            <w:r>
              <w:rPr>
                <w:b/>
              </w:rPr>
              <w:t>S</w:t>
            </w:r>
            <w:r w:rsidRPr="00B20C9D">
              <w:rPr>
                <w:b/>
              </w:rPr>
              <w:t xml:space="preserve"> </w:t>
            </w:r>
          </w:p>
        </w:tc>
      </w:tr>
      <w:tr w:rsidR="00787ADD" w:rsidRPr="001F0E2D" w14:paraId="2C0FDCE5" w14:textId="77777777" w:rsidTr="002E7234">
        <w:tc>
          <w:tcPr>
            <w:tcW w:w="9360" w:type="dxa"/>
            <w:shd w:val="clear" w:color="auto" w:fill="auto"/>
          </w:tcPr>
          <w:p w14:paraId="610F8937" w14:textId="77777777" w:rsidR="00787ADD" w:rsidRPr="0015340A" w:rsidRDefault="00787ADD" w:rsidP="002E7234">
            <w:pPr>
              <w:pStyle w:val="TableText"/>
              <w:spacing w:before="240" w:after="60"/>
            </w:pPr>
            <w:r w:rsidRPr="0015340A">
              <w:t>No state statutory or regulatory provisions apply generally to private-sector employment.</w:t>
            </w:r>
          </w:p>
        </w:tc>
      </w:tr>
    </w:tbl>
    <w:p w14:paraId="779A15D4" w14:textId="77777777" w:rsidR="00787ADD" w:rsidRDefault="00787ADD" w:rsidP="00787ADD">
      <w:pPr>
        <w:spacing w:after="240"/>
        <w:jc w:val="both"/>
        <w:rPr>
          <w:b/>
        </w:rPr>
      </w:pPr>
    </w:p>
    <w:p w14:paraId="6D4461A5" w14:textId="77777777" w:rsidR="00BF6F41" w:rsidRDefault="00BF6F41" w:rsidP="00787ADD">
      <w:pPr>
        <w:spacing w:after="240"/>
        <w:jc w:val="both"/>
        <w:rPr>
          <w:b/>
        </w:rPr>
      </w:pPr>
    </w:p>
    <w:p w14:paraId="7362EC0D" w14:textId="77777777" w:rsidR="00BF6F41" w:rsidRDefault="00BF6F41" w:rsidP="00787ADD">
      <w:pPr>
        <w:spacing w:after="240"/>
        <w:jc w:val="both"/>
        <w:rPr>
          <w:b/>
        </w:rPr>
      </w:pPr>
    </w:p>
    <w:p w14:paraId="3506AB54" w14:textId="77777777" w:rsidR="00BF6F41" w:rsidRDefault="00BF6F41" w:rsidP="00787ADD">
      <w:pPr>
        <w:spacing w:after="240"/>
        <w:jc w:val="both"/>
        <w:rPr>
          <w:b/>
        </w:rPr>
      </w:pPr>
    </w:p>
    <w:p w14:paraId="5BE7920D" w14:textId="77777777" w:rsidR="00BF6F41" w:rsidRDefault="00BF6F41" w:rsidP="00787ADD">
      <w:pPr>
        <w:spacing w:after="240"/>
        <w:jc w:val="both"/>
        <w:rPr>
          <w:b/>
        </w:rPr>
      </w:pPr>
    </w:p>
    <w:tbl>
      <w:tblPr>
        <w:tblStyle w:val="TableGrid"/>
        <w:tblW w:w="9360" w:type="dxa"/>
        <w:tblLayout w:type="fixed"/>
        <w:tblCellMar>
          <w:left w:w="115" w:type="dxa"/>
          <w:right w:w="115" w:type="dxa"/>
        </w:tblCellMar>
        <w:tblLook w:val="04A0" w:firstRow="1" w:lastRow="0" w:firstColumn="1" w:lastColumn="0" w:noHBand="0" w:noVBand="1"/>
      </w:tblPr>
      <w:tblGrid>
        <w:gridCol w:w="9360"/>
      </w:tblGrid>
      <w:tr w:rsidR="00787ADD" w:rsidRPr="001F0E2D" w14:paraId="31462E63" w14:textId="77777777" w:rsidTr="002E7234">
        <w:tc>
          <w:tcPr>
            <w:tcW w:w="9360" w:type="dxa"/>
            <w:shd w:val="clear" w:color="auto" w:fill="BFBFBF" w:themeFill="background1" w:themeFillShade="BF"/>
          </w:tcPr>
          <w:p w14:paraId="5DDAE313" w14:textId="77777777" w:rsidR="00787ADD" w:rsidRPr="001F0E2D" w:rsidRDefault="00787ADD" w:rsidP="002E7234">
            <w:pPr>
              <w:pStyle w:val="TableText"/>
              <w:spacing w:before="240" w:after="60"/>
              <w:jc w:val="center"/>
              <w:rPr>
                <w:b/>
              </w:rPr>
            </w:pPr>
            <w:r>
              <w:rPr>
                <w:b/>
              </w:rPr>
              <w:lastRenderedPageBreak/>
              <w:t>RECORDKEEPING</w:t>
            </w:r>
            <w:r w:rsidRPr="002F68B9">
              <w:rPr>
                <w:b/>
              </w:rPr>
              <w:t xml:space="preserve"> </w:t>
            </w:r>
            <w:r>
              <w:rPr>
                <w:b/>
              </w:rPr>
              <w:t>REQUIREMENTS</w:t>
            </w:r>
          </w:p>
        </w:tc>
      </w:tr>
    </w:tbl>
    <w:tbl>
      <w:tblPr>
        <w:tblStyle w:val="TableGrid1"/>
        <w:tblW w:w="9360" w:type="dxa"/>
        <w:tblLayout w:type="fixed"/>
        <w:tblCellMar>
          <w:left w:w="115" w:type="dxa"/>
          <w:right w:w="115" w:type="dxa"/>
        </w:tblCellMar>
        <w:tblLook w:val="04A0" w:firstRow="1" w:lastRow="0" w:firstColumn="1" w:lastColumn="0" w:noHBand="0" w:noVBand="1"/>
      </w:tblPr>
      <w:tblGrid>
        <w:gridCol w:w="3456"/>
        <w:gridCol w:w="4320"/>
        <w:gridCol w:w="1584"/>
      </w:tblGrid>
      <w:tr w:rsidR="00BF6F41" w:rsidRPr="00B20C9D" w14:paraId="171EDD91" w14:textId="77777777" w:rsidTr="002E7234">
        <w:trPr>
          <w:cantSplit/>
        </w:trPr>
        <w:tc>
          <w:tcPr>
            <w:tcW w:w="3456" w:type="dxa"/>
            <w:shd w:val="clear" w:color="auto" w:fill="F2F2F2" w:themeFill="background1" w:themeFillShade="F2"/>
          </w:tcPr>
          <w:p w14:paraId="6C6E67AD" w14:textId="77777777" w:rsidR="00BF6F41" w:rsidRPr="00B20C9D" w:rsidRDefault="00BF6F41" w:rsidP="002E7234">
            <w:pPr>
              <w:pStyle w:val="TableText"/>
              <w:spacing w:before="240" w:after="60"/>
              <w:jc w:val="center"/>
              <w:rPr>
                <w:b/>
              </w:rPr>
            </w:pPr>
            <w:r w:rsidRPr="00B20C9D">
              <w:rPr>
                <w:b/>
              </w:rPr>
              <w:t>Q</w:t>
            </w:r>
            <w:r>
              <w:rPr>
                <w:b/>
              </w:rPr>
              <w:t>uestion</w:t>
            </w:r>
          </w:p>
        </w:tc>
        <w:tc>
          <w:tcPr>
            <w:tcW w:w="4320" w:type="dxa"/>
            <w:shd w:val="clear" w:color="auto" w:fill="F2F2F2" w:themeFill="background1" w:themeFillShade="F2"/>
          </w:tcPr>
          <w:p w14:paraId="628C3E46" w14:textId="77777777" w:rsidR="00BF6F41" w:rsidRPr="00B20C9D" w:rsidRDefault="00BF6F41" w:rsidP="002E7234">
            <w:pPr>
              <w:pStyle w:val="TableText"/>
              <w:tabs>
                <w:tab w:val="center" w:pos="2045"/>
                <w:tab w:val="left" w:pos="3163"/>
              </w:tabs>
              <w:spacing w:before="240" w:after="60"/>
              <w:rPr>
                <w:b/>
              </w:rPr>
            </w:pPr>
            <w:r>
              <w:rPr>
                <w:b/>
              </w:rPr>
              <w:tab/>
              <w:t>Answer</w:t>
            </w:r>
            <w:r>
              <w:rPr>
                <w:b/>
              </w:rPr>
              <w:tab/>
            </w:r>
          </w:p>
        </w:tc>
        <w:tc>
          <w:tcPr>
            <w:tcW w:w="1584" w:type="dxa"/>
            <w:shd w:val="clear" w:color="auto" w:fill="F2F2F2" w:themeFill="background1" w:themeFillShade="F2"/>
          </w:tcPr>
          <w:p w14:paraId="393DE8F5" w14:textId="77777777" w:rsidR="00BF6F41" w:rsidRPr="00B20C9D" w:rsidRDefault="00BF6F41" w:rsidP="002E7234">
            <w:pPr>
              <w:pStyle w:val="TableText"/>
              <w:spacing w:before="240" w:after="60"/>
              <w:jc w:val="center"/>
              <w:rPr>
                <w:b/>
              </w:rPr>
            </w:pPr>
            <w:r>
              <w:rPr>
                <w:b/>
              </w:rPr>
              <w:t>Legal Citation</w:t>
            </w:r>
          </w:p>
        </w:tc>
      </w:tr>
      <w:tr w:rsidR="00BF6F41" w:rsidRPr="00B20C9D" w14:paraId="413E2D48" w14:textId="77777777" w:rsidTr="00BF6F41">
        <w:trPr>
          <w:cantSplit/>
        </w:trPr>
        <w:tc>
          <w:tcPr>
            <w:tcW w:w="3456" w:type="dxa"/>
            <w:shd w:val="clear" w:color="auto" w:fill="auto"/>
          </w:tcPr>
          <w:p w14:paraId="1626BFFF" w14:textId="77777777" w:rsidR="00BF6F41" w:rsidRPr="00B20C9D" w:rsidRDefault="00BF6F41" w:rsidP="00D00E28">
            <w:pPr>
              <w:pStyle w:val="TableText"/>
              <w:spacing w:before="240" w:after="60"/>
              <w:jc w:val="center"/>
              <w:rPr>
                <w:b/>
              </w:rPr>
            </w:pPr>
            <w:r>
              <w:rPr>
                <w:b/>
              </w:rPr>
              <w:t xml:space="preserve">What </w:t>
            </w:r>
            <w:r w:rsidRPr="001D1AF4">
              <w:rPr>
                <w:b/>
              </w:rPr>
              <w:t>personnel or employment records</w:t>
            </w:r>
            <w:r>
              <w:rPr>
                <w:b/>
              </w:rPr>
              <w:t xml:space="preserve"> must an employer retain under </w:t>
            </w:r>
            <w:r w:rsidR="00D00E28">
              <w:rPr>
                <w:b/>
              </w:rPr>
              <w:t>Missouri</w:t>
            </w:r>
            <w:r>
              <w:rPr>
                <w:b/>
              </w:rPr>
              <w:t xml:space="preserve"> law?</w:t>
            </w:r>
          </w:p>
        </w:tc>
        <w:tc>
          <w:tcPr>
            <w:tcW w:w="4320" w:type="dxa"/>
            <w:shd w:val="clear" w:color="auto" w:fill="auto"/>
          </w:tcPr>
          <w:p w14:paraId="67A05594" w14:textId="77777777" w:rsidR="00D00E28" w:rsidRPr="00CE3FAF" w:rsidRDefault="00D00E28" w:rsidP="00D00E28">
            <w:pPr>
              <w:spacing w:after="240"/>
              <w:jc w:val="both"/>
            </w:pPr>
            <w:r>
              <w:t>Missouri e</w:t>
            </w:r>
            <w:r w:rsidRPr="00CE3FAF">
              <w:t xml:space="preserve">mployers retain all personnel or employment records including, but not limited to: </w:t>
            </w:r>
          </w:p>
          <w:p w14:paraId="0CFFF499" w14:textId="77777777" w:rsidR="00D00E28" w:rsidRPr="00CE3FAF" w:rsidRDefault="00D00E28" w:rsidP="00D00E28">
            <w:pPr>
              <w:pStyle w:val="ListParagraph"/>
              <w:numPr>
                <w:ilvl w:val="0"/>
                <w:numId w:val="12"/>
              </w:numPr>
              <w:spacing w:after="240"/>
              <w:jc w:val="both"/>
            </w:pPr>
            <w:r w:rsidRPr="00CE3FAF">
              <w:t xml:space="preserve">Application forms and other records having to do with hiring, promotion, demotion, transfer, layoff, or </w:t>
            </w:r>
            <w:proofErr w:type="gramStart"/>
            <w:r w:rsidRPr="00CE3FAF">
              <w:t>termination;</w:t>
            </w:r>
            <w:proofErr w:type="gramEnd"/>
            <w:r w:rsidRPr="00CE3FAF">
              <w:t xml:space="preserve"> </w:t>
            </w:r>
          </w:p>
          <w:p w14:paraId="52573F4A" w14:textId="77777777" w:rsidR="00D00E28" w:rsidRPr="00CE3FAF" w:rsidRDefault="00D00E28" w:rsidP="00D00E28">
            <w:pPr>
              <w:pStyle w:val="ListParagraph"/>
              <w:numPr>
                <w:ilvl w:val="0"/>
                <w:numId w:val="12"/>
              </w:numPr>
              <w:jc w:val="both"/>
            </w:pPr>
            <w:r w:rsidRPr="00CE3FAF">
              <w:t xml:space="preserve">rates of pay or other terms of compensation; and </w:t>
            </w:r>
          </w:p>
          <w:p w14:paraId="7823CC13" w14:textId="77777777" w:rsidR="00BF6F41" w:rsidRDefault="00D00E28" w:rsidP="00D00E28">
            <w:pPr>
              <w:pStyle w:val="TableText"/>
              <w:numPr>
                <w:ilvl w:val="0"/>
                <w:numId w:val="12"/>
              </w:numPr>
              <w:tabs>
                <w:tab w:val="center" w:pos="2045"/>
                <w:tab w:val="left" w:pos="3163"/>
              </w:tabs>
              <w:rPr>
                <w:b/>
              </w:rPr>
            </w:pPr>
            <w:r w:rsidRPr="00CE3FAF">
              <w:t>selection for training or apprenticeship</w:t>
            </w:r>
          </w:p>
        </w:tc>
        <w:tc>
          <w:tcPr>
            <w:tcW w:w="1584" w:type="dxa"/>
            <w:shd w:val="clear" w:color="auto" w:fill="auto"/>
          </w:tcPr>
          <w:p w14:paraId="1058FF13" w14:textId="77777777" w:rsidR="00BF6F41" w:rsidRPr="00D00E28" w:rsidRDefault="00D00E28" w:rsidP="002E7234">
            <w:pPr>
              <w:pStyle w:val="TableText"/>
              <w:spacing w:before="240" w:after="60"/>
              <w:jc w:val="center"/>
            </w:pPr>
            <w:r w:rsidRPr="00D00E28">
              <w:t>Mo. Code Regs. Ann. tit. 8, § 60-3.010</w:t>
            </w:r>
          </w:p>
        </w:tc>
      </w:tr>
      <w:tr w:rsidR="00BF6F41" w:rsidRPr="00B20C9D" w14:paraId="6431758E" w14:textId="77777777" w:rsidTr="00BF6F41">
        <w:trPr>
          <w:cantSplit/>
        </w:trPr>
        <w:tc>
          <w:tcPr>
            <w:tcW w:w="3456" w:type="dxa"/>
            <w:shd w:val="clear" w:color="auto" w:fill="auto"/>
          </w:tcPr>
          <w:p w14:paraId="095BF189" w14:textId="77777777" w:rsidR="00BF6F41" w:rsidRPr="00B20C9D" w:rsidRDefault="00BF6F41" w:rsidP="00BF6F41">
            <w:pPr>
              <w:pStyle w:val="TableText"/>
              <w:spacing w:before="240" w:after="60"/>
              <w:jc w:val="center"/>
              <w:rPr>
                <w:b/>
              </w:rPr>
            </w:pPr>
            <w:r w:rsidRPr="00653DE3">
              <w:rPr>
                <w:b/>
              </w:rPr>
              <w:t xml:space="preserve">How long must the Company retain </w:t>
            </w:r>
            <w:r w:rsidRPr="001D1AF4">
              <w:rPr>
                <w:b/>
              </w:rPr>
              <w:t>personnel or employment records</w:t>
            </w:r>
            <w:r w:rsidRPr="00653DE3">
              <w:rPr>
                <w:b/>
              </w:rPr>
              <w:t>?</w:t>
            </w:r>
          </w:p>
        </w:tc>
        <w:tc>
          <w:tcPr>
            <w:tcW w:w="4320" w:type="dxa"/>
            <w:shd w:val="clear" w:color="auto" w:fill="auto"/>
          </w:tcPr>
          <w:p w14:paraId="274DC819" w14:textId="77777777" w:rsidR="00BF6F41" w:rsidRPr="00D00E28" w:rsidRDefault="00D00E28" w:rsidP="00BF6F41">
            <w:pPr>
              <w:pStyle w:val="TableText"/>
              <w:tabs>
                <w:tab w:val="center" w:pos="2045"/>
                <w:tab w:val="left" w:pos="3163"/>
              </w:tabs>
              <w:spacing w:before="240" w:after="60"/>
            </w:pPr>
            <w:r>
              <w:t xml:space="preserve">One </w:t>
            </w:r>
            <w:r w:rsidRPr="00D00E28">
              <w:t>year from the date of the record’s creation, or from the personnel action involved, whichever is later</w:t>
            </w:r>
          </w:p>
        </w:tc>
        <w:tc>
          <w:tcPr>
            <w:tcW w:w="1584" w:type="dxa"/>
            <w:shd w:val="clear" w:color="auto" w:fill="auto"/>
          </w:tcPr>
          <w:p w14:paraId="6E022AD1" w14:textId="77777777" w:rsidR="00BF6F41" w:rsidRPr="00D00E28" w:rsidRDefault="00D00E28" w:rsidP="00BF6F41">
            <w:pPr>
              <w:pStyle w:val="TableText"/>
              <w:spacing w:before="240" w:after="60"/>
              <w:jc w:val="center"/>
            </w:pPr>
            <w:r w:rsidRPr="00D00E28">
              <w:t>Mo. Code Regs. Ann. tit. 8, § 60-3.010</w:t>
            </w:r>
          </w:p>
        </w:tc>
      </w:tr>
    </w:tbl>
    <w:p w14:paraId="5877BC80" w14:textId="77777777" w:rsidR="00787ADD" w:rsidRDefault="00787ADD" w:rsidP="00787ADD">
      <w:pPr>
        <w:spacing w:after="240"/>
        <w:jc w:val="both"/>
        <w:rPr>
          <w:b/>
        </w:rPr>
      </w:pPr>
    </w:p>
    <w:tbl>
      <w:tblPr>
        <w:tblStyle w:val="TableGrid"/>
        <w:tblW w:w="9360" w:type="dxa"/>
        <w:tblLayout w:type="fixed"/>
        <w:tblCellMar>
          <w:left w:w="115" w:type="dxa"/>
          <w:right w:w="115" w:type="dxa"/>
        </w:tblCellMar>
        <w:tblLook w:val="04A0" w:firstRow="1" w:lastRow="0" w:firstColumn="1" w:lastColumn="0" w:noHBand="0" w:noVBand="1"/>
      </w:tblPr>
      <w:tblGrid>
        <w:gridCol w:w="9360"/>
      </w:tblGrid>
      <w:tr w:rsidR="00787ADD" w:rsidRPr="001F0E2D" w14:paraId="56B87F68" w14:textId="77777777" w:rsidTr="002E7234">
        <w:tc>
          <w:tcPr>
            <w:tcW w:w="9360" w:type="dxa"/>
            <w:shd w:val="clear" w:color="auto" w:fill="BFBFBF" w:themeFill="background1" w:themeFillShade="BF"/>
          </w:tcPr>
          <w:p w14:paraId="04875445" w14:textId="77777777" w:rsidR="00787ADD" w:rsidRPr="001F0E2D" w:rsidRDefault="00787ADD" w:rsidP="002E7234">
            <w:pPr>
              <w:pStyle w:val="TableText"/>
              <w:spacing w:before="240" w:after="60"/>
              <w:jc w:val="center"/>
              <w:rPr>
                <w:b/>
              </w:rPr>
            </w:pPr>
            <w:r>
              <w:rPr>
                <w:b/>
              </w:rPr>
              <w:t>PENALTIES/REMEDIES</w:t>
            </w:r>
          </w:p>
        </w:tc>
      </w:tr>
      <w:tr w:rsidR="00787ADD" w:rsidRPr="001F0E2D" w14:paraId="3B1E8919" w14:textId="77777777" w:rsidTr="002E7234">
        <w:tc>
          <w:tcPr>
            <w:tcW w:w="9360" w:type="dxa"/>
            <w:shd w:val="clear" w:color="auto" w:fill="auto"/>
          </w:tcPr>
          <w:p w14:paraId="7EFC964A" w14:textId="77777777" w:rsidR="00787ADD" w:rsidRPr="0015340A" w:rsidRDefault="00787ADD" w:rsidP="002E7234">
            <w:pPr>
              <w:pStyle w:val="TableText"/>
              <w:spacing w:before="240" w:after="60"/>
            </w:pPr>
            <w:r w:rsidRPr="0015340A">
              <w:t>No state statutory or regulatory provisions apply generally to private-sector employment.</w:t>
            </w:r>
          </w:p>
        </w:tc>
      </w:tr>
    </w:tbl>
    <w:p w14:paraId="1D7E536F" w14:textId="77777777" w:rsidR="00787ADD" w:rsidRDefault="00787ADD" w:rsidP="00787ADD">
      <w:pPr>
        <w:spacing w:after="240"/>
        <w:jc w:val="both"/>
        <w:rPr>
          <w:b/>
        </w:rPr>
      </w:pPr>
    </w:p>
    <w:tbl>
      <w:tblPr>
        <w:tblStyle w:val="TableGrid"/>
        <w:tblW w:w="9360" w:type="dxa"/>
        <w:tblLayout w:type="fixed"/>
        <w:tblCellMar>
          <w:left w:w="115" w:type="dxa"/>
          <w:right w:w="115" w:type="dxa"/>
        </w:tblCellMar>
        <w:tblLook w:val="04A0" w:firstRow="1" w:lastRow="0" w:firstColumn="1" w:lastColumn="0" w:noHBand="0" w:noVBand="1"/>
      </w:tblPr>
      <w:tblGrid>
        <w:gridCol w:w="9360"/>
      </w:tblGrid>
      <w:tr w:rsidR="00787ADD" w:rsidRPr="001F0E2D" w14:paraId="29F59E7B" w14:textId="77777777" w:rsidTr="002E7234">
        <w:tc>
          <w:tcPr>
            <w:tcW w:w="9360" w:type="dxa"/>
            <w:shd w:val="clear" w:color="auto" w:fill="BFBFBF" w:themeFill="background1" w:themeFillShade="BF"/>
          </w:tcPr>
          <w:p w14:paraId="12538A84" w14:textId="77777777" w:rsidR="00787ADD" w:rsidRPr="001F0E2D" w:rsidRDefault="00787ADD" w:rsidP="002E7234">
            <w:pPr>
              <w:pStyle w:val="TableText"/>
              <w:spacing w:before="240" w:after="60"/>
              <w:jc w:val="center"/>
              <w:rPr>
                <w:b/>
              </w:rPr>
            </w:pPr>
            <w:r>
              <w:rPr>
                <w:b/>
              </w:rPr>
              <w:t>ADMINISTRATION/ENFORCEMENT</w:t>
            </w:r>
          </w:p>
        </w:tc>
      </w:tr>
      <w:tr w:rsidR="00787ADD" w:rsidRPr="001F0E2D" w14:paraId="3FD328B6" w14:textId="77777777" w:rsidTr="002E7234">
        <w:tc>
          <w:tcPr>
            <w:tcW w:w="9360" w:type="dxa"/>
            <w:shd w:val="clear" w:color="auto" w:fill="auto"/>
          </w:tcPr>
          <w:p w14:paraId="4ECD94D2" w14:textId="77777777" w:rsidR="00787ADD" w:rsidRPr="0015340A" w:rsidRDefault="00787ADD" w:rsidP="002E7234">
            <w:pPr>
              <w:pStyle w:val="TableText"/>
              <w:spacing w:before="240" w:after="60"/>
            </w:pPr>
            <w:r w:rsidRPr="0015340A">
              <w:t>No state statutory or regulatory provisions apply generally to private-sector employment.</w:t>
            </w:r>
          </w:p>
        </w:tc>
      </w:tr>
    </w:tbl>
    <w:p w14:paraId="22CDA197" w14:textId="77777777" w:rsidR="007F6CA7" w:rsidRPr="00CE3FAF" w:rsidRDefault="007F6CA7" w:rsidP="00CE3FAF">
      <w:pPr>
        <w:spacing w:after="240"/>
        <w:jc w:val="both"/>
      </w:pPr>
    </w:p>
    <w:p w14:paraId="45BCDEAB" w14:textId="77777777" w:rsidR="00A510DF" w:rsidRPr="00CE3FAF" w:rsidRDefault="00A510DF" w:rsidP="00CE3FAF">
      <w:pPr>
        <w:spacing w:after="240"/>
        <w:jc w:val="both"/>
      </w:pPr>
    </w:p>
    <w:sectPr w:rsidR="00A510DF" w:rsidRPr="00CE3FAF" w:rsidSect="00082AE1">
      <w:footerReference w:type="even" r:id="rId7"/>
      <w:footerReference w:type="defaul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D52CE5" w14:textId="77777777" w:rsidR="00B920C4" w:rsidRDefault="00B920C4" w:rsidP="005B18E9">
      <w:r>
        <w:separator/>
      </w:r>
    </w:p>
  </w:endnote>
  <w:endnote w:type="continuationSeparator" w:id="0">
    <w:p w14:paraId="524031A6" w14:textId="77777777" w:rsidR="00B920C4" w:rsidRDefault="00B920C4" w:rsidP="005B1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0" w:name="_iDocIDField3ec27a90-114a-47b4-ac58-94b0"/>
  <w:p w14:paraId="3C153419" w14:textId="77777777" w:rsidR="00CE3FAF" w:rsidRDefault="00CE3FAF">
    <w:pPr>
      <w:pStyle w:val="DocID"/>
    </w:pPr>
    <w:r>
      <w:fldChar w:fldCharType="begin"/>
    </w:r>
    <w:r>
      <w:instrText xml:space="preserve">  DOCPROPERTY "CUS_DocIDChunk0" </w:instrText>
    </w:r>
    <w:r>
      <w:fldChar w:fldCharType="separate"/>
    </w:r>
    <w:r>
      <w:rPr>
        <w:noProof/>
      </w:rPr>
      <w:t>77764795</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1" w:name="_iDocIDFieldce408a12-7f12-49f3-ae86-dfdd"/>
  <w:p w14:paraId="057E0AAC" w14:textId="77777777" w:rsidR="00CE3FAF" w:rsidRDefault="00CE3FAF">
    <w:pPr>
      <w:pStyle w:val="DocID"/>
    </w:pPr>
    <w:r>
      <w:fldChar w:fldCharType="begin"/>
    </w:r>
    <w:r>
      <w:instrText xml:space="preserve">  DOCPROPERTY "CUS_DocIDChunk0" </w:instrText>
    </w:r>
    <w:r>
      <w:fldChar w:fldCharType="separate"/>
    </w:r>
    <w:r>
      <w:rPr>
        <w:noProof/>
      </w:rPr>
      <w:t>77764795</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9E149B" w14:textId="77777777" w:rsidR="00CE3FAF" w:rsidRPr="00E8345E" w:rsidRDefault="00CE3FAF" w:rsidP="009D3CC8">
    <w:pPr>
      <w:spacing w:after="240"/>
      <w:jc w:val="both"/>
      <w:rPr>
        <w:b/>
        <w:sz w:val="20"/>
        <w:szCs w:val="20"/>
      </w:rPr>
    </w:pPr>
    <w:r w:rsidRPr="00E8345E">
      <w:rPr>
        <w:rFonts w:eastAsiaTheme="minorHAnsi"/>
        <w:b/>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2" w:name="_iDocIDField2045a9e3-b182-484c-a097-55ae"/>
  <w:p w14:paraId="0C8948F1" w14:textId="77777777" w:rsidR="00CE3FAF" w:rsidRDefault="00CE3FAF">
    <w:pPr>
      <w:pStyle w:val="DocID"/>
    </w:pPr>
    <w:r>
      <w:fldChar w:fldCharType="begin"/>
    </w:r>
    <w:r>
      <w:instrText xml:space="preserve">  DOCPROPERTY "CUS_DocIDChunk0" </w:instrText>
    </w:r>
    <w:r>
      <w:fldChar w:fldCharType="separate"/>
    </w:r>
    <w:r>
      <w:rPr>
        <w:noProof/>
      </w:rPr>
      <w:t>77764795</w:t>
    </w:r>
    <w:r>
      <w:fldChar w:fldCharType="end"/>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63F1DF" w14:textId="77777777" w:rsidR="00B920C4" w:rsidRDefault="00B920C4" w:rsidP="005B18E9">
      <w:r>
        <w:separator/>
      </w:r>
    </w:p>
  </w:footnote>
  <w:footnote w:type="continuationSeparator" w:id="0">
    <w:p w14:paraId="22600D90" w14:textId="77777777" w:rsidR="00B920C4" w:rsidRDefault="00B920C4" w:rsidP="005B18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95585B"/>
    <w:multiLevelType w:val="hybridMultilevel"/>
    <w:tmpl w:val="AF421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987A81"/>
    <w:multiLevelType w:val="hybridMultilevel"/>
    <w:tmpl w:val="5B9AB8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CB48BD"/>
    <w:multiLevelType w:val="hybridMultilevel"/>
    <w:tmpl w:val="88ACC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77075F"/>
    <w:multiLevelType w:val="hybridMultilevel"/>
    <w:tmpl w:val="E6501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A91CF9"/>
    <w:multiLevelType w:val="hybridMultilevel"/>
    <w:tmpl w:val="61B60C2C"/>
    <w:lvl w:ilvl="0" w:tplc="3A24E75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565BB7"/>
    <w:multiLevelType w:val="hybridMultilevel"/>
    <w:tmpl w:val="D0027B5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5377DC"/>
    <w:multiLevelType w:val="hybridMultilevel"/>
    <w:tmpl w:val="AC245E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0E4E6C"/>
    <w:multiLevelType w:val="hybridMultilevel"/>
    <w:tmpl w:val="AA18DD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642C21"/>
    <w:multiLevelType w:val="hybridMultilevel"/>
    <w:tmpl w:val="CA9EA9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7477B0"/>
    <w:multiLevelType w:val="hybridMultilevel"/>
    <w:tmpl w:val="36BC2F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3636A9"/>
    <w:multiLevelType w:val="hybridMultilevel"/>
    <w:tmpl w:val="BFF6C4C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0C18FF"/>
    <w:multiLevelType w:val="hybridMultilevel"/>
    <w:tmpl w:val="33DE23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2"/>
  </w:num>
  <w:num w:numId="4">
    <w:abstractNumId w:val="9"/>
  </w:num>
  <w:num w:numId="5">
    <w:abstractNumId w:val="5"/>
  </w:num>
  <w:num w:numId="6">
    <w:abstractNumId w:val="8"/>
  </w:num>
  <w:num w:numId="7">
    <w:abstractNumId w:val="3"/>
  </w:num>
  <w:num w:numId="8">
    <w:abstractNumId w:val="7"/>
  </w:num>
  <w:num w:numId="9">
    <w:abstractNumId w:val="11"/>
  </w:num>
  <w:num w:numId="10">
    <w:abstractNumId w:val="6"/>
  </w:num>
  <w:num w:numId="11">
    <w:abstractNumId w:val="0"/>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85TrailerType" w:val="102"/>
    <w:docVar w:name="MPDocID" w:val="4835-0215-6756.1 091361.1004"/>
    <w:docVar w:name="MPDocIDTemplate" w:val="%n|.%v| %c|.%m"/>
    <w:docVar w:name="MPDocIDTemplateDefault" w:val="%n|.%v| %c|.%m"/>
    <w:docVar w:name="NewDocStampType" w:val="7"/>
  </w:docVars>
  <w:rsids>
    <w:rsidRoot w:val="00653C23"/>
    <w:rsid w:val="00012A1C"/>
    <w:rsid w:val="00012CFF"/>
    <w:rsid w:val="000175F7"/>
    <w:rsid w:val="00033952"/>
    <w:rsid w:val="00035699"/>
    <w:rsid w:val="00040F00"/>
    <w:rsid w:val="00041D00"/>
    <w:rsid w:val="000464C8"/>
    <w:rsid w:val="00066D4C"/>
    <w:rsid w:val="000754B3"/>
    <w:rsid w:val="00082AE1"/>
    <w:rsid w:val="0009152C"/>
    <w:rsid w:val="0009352D"/>
    <w:rsid w:val="00093BE2"/>
    <w:rsid w:val="000941E8"/>
    <w:rsid w:val="000A39CF"/>
    <w:rsid w:val="000C3D40"/>
    <w:rsid w:val="000D56B8"/>
    <w:rsid w:val="000E0C5A"/>
    <w:rsid w:val="000E261F"/>
    <w:rsid w:val="00105108"/>
    <w:rsid w:val="0012279D"/>
    <w:rsid w:val="001269BF"/>
    <w:rsid w:val="00186E1E"/>
    <w:rsid w:val="00190A5F"/>
    <w:rsid w:val="001B0D21"/>
    <w:rsid w:val="001E0AA2"/>
    <w:rsid w:val="001F3FB5"/>
    <w:rsid w:val="0020061A"/>
    <w:rsid w:val="002231ED"/>
    <w:rsid w:val="002268C6"/>
    <w:rsid w:val="00240A0D"/>
    <w:rsid w:val="00242A26"/>
    <w:rsid w:val="00267C1D"/>
    <w:rsid w:val="00281AC7"/>
    <w:rsid w:val="00286A14"/>
    <w:rsid w:val="002B6FA0"/>
    <w:rsid w:val="002C4B9C"/>
    <w:rsid w:val="002E2DB9"/>
    <w:rsid w:val="00306329"/>
    <w:rsid w:val="00335133"/>
    <w:rsid w:val="00360AA1"/>
    <w:rsid w:val="003B6E2B"/>
    <w:rsid w:val="003C505F"/>
    <w:rsid w:val="003F222F"/>
    <w:rsid w:val="0040542B"/>
    <w:rsid w:val="00406E0C"/>
    <w:rsid w:val="004154CD"/>
    <w:rsid w:val="004234F7"/>
    <w:rsid w:val="00430C23"/>
    <w:rsid w:val="00434DD3"/>
    <w:rsid w:val="00437CE2"/>
    <w:rsid w:val="00443E83"/>
    <w:rsid w:val="00472726"/>
    <w:rsid w:val="004A349C"/>
    <w:rsid w:val="004A5ABA"/>
    <w:rsid w:val="004F10D5"/>
    <w:rsid w:val="0051253A"/>
    <w:rsid w:val="00553A36"/>
    <w:rsid w:val="00560032"/>
    <w:rsid w:val="00580258"/>
    <w:rsid w:val="005812B7"/>
    <w:rsid w:val="005B18E9"/>
    <w:rsid w:val="005C20D3"/>
    <w:rsid w:val="005F17A1"/>
    <w:rsid w:val="005F3C20"/>
    <w:rsid w:val="005F61F3"/>
    <w:rsid w:val="006010F8"/>
    <w:rsid w:val="00615E06"/>
    <w:rsid w:val="0062541A"/>
    <w:rsid w:val="006319AD"/>
    <w:rsid w:val="0064000A"/>
    <w:rsid w:val="00653C23"/>
    <w:rsid w:val="00666FE3"/>
    <w:rsid w:val="0067355C"/>
    <w:rsid w:val="0068072C"/>
    <w:rsid w:val="006952BB"/>
    <w:rsid w:val="006A68E3"/>
    <w:rsid w:val="006C4186"/>
    <w:rsid w:val="006C72F8"/>
    <w:rsid w:val="006D412B"/>
    <w:rsid w:val="006F03F6"/>
    <w:rsid w:val="006F786D"/>
    <w:rsid w:val="0071103C"/>
    <w:rsid w:val="007226B4"/>
    <w:rsid w:val="0073055F"/>
    <w:rsid w:val="007504F0"/>
    <w:rsid w:val="0075700F"/>
    <w:rsid w:val="00766015"/>
    <w:rsid w:val="00787ADD"/>
    <w:rsid w:val="00787FDF"/>
    <w:rsid w:val="007B4048"/>
    <w:rsid w:val="007C45F1"/>
    <w:rsid w:val="007F34DD"/>
    <w:rsid w:val="007F6CA7"/>
    <w:rsid w:val="00810145"/>
    <w:rsid w:val="00814287"/>
    <w:rsid w:val="008462D6"/>
    <w:rsid w:val="00853F7B"/>
    <w:rsid w:val="008543B7"/>
    <w:rsid w:val="008665F2"/>
    <w:rsid w:val="008776DA"/>
    <w:rsid w:val="008863DA"/>
    <w:rsid w:val="008C3F54"/>
    <w:rsid w:val="008D6CCF"/>
    <w:rsid w:val="008E318C"/>
    <w:rsid w:val="008F16CA"/>
    <w:rsid w:val="00904F41"/>
    <w:rsid w:val="00947EA4"/>
    <w:rsid w:val="00953D87"/>
    <w:rsid w:val="00960CBF"/>
    <w:rsid w:val="0097067F"/>
    <w:rsid w:val="00977CCF"/>
    <w:rsid w:val="00980CE7"/>
    <w:rsid w:val="00987D8F"/>
    <w:rsid w:val="00992DC7"/>
    <w:rsid w:val="009930F3"/>
    <w:rsid w:val="009A467A"/>
    <w:rsid w:val="009A7DE1"/>
    <w:rsid w:val="009B7FC3"/>
    <w:rsid w:val="009C46F9"/>
    <w:rsid w:val="009D2444"/>
    <w:rsid w:val="009E22E0"/>
    <w:rsid w:val="009F1489"/>
    <w:rsid w:val="00A22FE1"/>
    <w:rsid w:val="00A30071"/>
    <w:rsid w:val="00A346B9"/>
    <w:rsid w:val="00A510DF"/>
    <w:rsid w:val="00A5225B"/>
    <w:rsid w:val="00A616C3"/>
    <w:rsid w:val="00A81189"/>
    <w:rsid w:val="00A87686"/>
    <w:rsid w:val="00A95505"/>
    <w:rsid w:val="00AB6894"/>
    <w:rsid w:val="00AC01B2"/>
    <w:rsid w:val="00AD6597"/>
    <w:rsid w:val="00AE53BC"/>
    <w:rsid w:val="00AF7454"/>
    <w:rsid w:val="00B048DC"/>
    <w:rsid w:val="00B168DE"/>
    <w:rsid w:val="00B21894"/>
    <w:rsid w:val="00B242AF"/>
    <w:rsid w:val="00B3006B"/>
    <w:rsid w:val="00B4584B"/>
    <w:rsid w:val="00B66D21"/>
    <w:rsid w:val="00B76B02"/>
    <w:rsid w:val="00B771AA"/>
    <w:rsid w:val="00B82DF2"/>
    <w:rsid w:val="00B91097"/>
    <w:rsid w:val="00B920C4"/>
    <w:rsid w:val="00BE36AE"/>
    <w:rsid w:val="00BF6F41"/>
    <w:rsid w:val="00C0488A"/>
    <w:rsid w:val="00C26BAC"/>
    <w:rsid w:val="00C512C1"/>
    <w:rsid w:val="00C56582"/>
    <w:rsid w:val="00C57D5C"/>
    <w:rsid w:val="00C73D8F"/>
    <w:rsid w:val="00CB3D27"/>
    <w:rsid w:val="00CC3CC8"/>
    <w:rsid w:val="00CD05D9"/>
    <w:rsid w:val="00CE3FAF"/>
    <w:rsid w:val="00D00E28"/>
    <w:rsid w:val="00D0236F"/>
    <w:rsid w:val="00D07AAE"/>
    <w:rsid w:val="00D1592D"/>
    <w:rsid w:val="00D27CF1"/>
    <w:rsid w:val="00D31951"/>
    <w:rsid w:val="00D33E29"/>
    <w:rsid w:val="00D437BC"/>
    <w:rsid w:val="00D445BE"/>
    <w:rsid w:val="00D54ED8"/>
    <w:rsid w:val="00D91DB4"/>
    <w:rsid w:val="00D92AF4"/>
    <w:rsid w:val="00D96A2E"/>
    <w:rsid w:val="00DC4D15"/>
    <w:rsid w:val="00DD6D0C"/>
    <w:rsid w:val="00DE4610"/>
    <w:rsid w:val="00DE5D5B"/>
    <w:rsid w:val="00E05A13"/>
    <w:rsid w:val="00E06524"/>
    <w:rsid w:val="00E26A48"/>
    <w:rsid w:val="00E41A3C"/>
    <w:rsid w:val="00E812BA"/>
    <w:rsid w:val="00EA3678"/>
    <w:rsid w:val="00EB2F6C"/>
    <w:rsid w:val="00ED6F98"/>
    <w:rsid w:val="00EF3A50"/>
    <w:rsid w:val="00F06364"/>
    <w:rsid w:val="00F12600"/>
    <w:rsid w:val="00F30D95"/>
    <w:rsid w:val="00F52BB5"/>
    <w:rsid w:val="00F73507"/>
    <w:rsid w:val="00F7627C"/>
    <w:rsid w:val="00F876F0"/>
    <w:rsid w:val="00F97CBA"/>
    <w:rsid w:val="00FB3743"/>
    <w:rsid w:val="00FC2887"/>
    <w:rsid w:val="00FC607B"/>
    <w:rsid w:val="00FD15BE"/>
    <w:rsid w:val="00FD3EC2"/>
    <w:rsid w:val="00FF0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FA03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C23"/>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E5D5B"/>
    <w:pPr>
      <w:widowControl w:val="0"/>
      <w:spacing w:after="240"/>
      <w:ind w:firstLine="720"/>
    </w:pPr>
  </w:style>
  <w:style w:type="character" w:customStyle="1" w:styleId="BodyTextChar">
    <w:name w:val="Body Text Char"/>
    <w:basedOn w:val="DefaultParagraphFont"/>
    <w:link w:val="BodyText"/>
    <w:rsid w:val="0062541A"/>
    <w:rPr>
      <w:rFonts w:ascii="Times New Roman" w:hAnsi="Times New Roman" w:cs="Times New Roman"/>
      <w:sz w:val="24"/>
      <w:szCs w:val="24"/>
    </w:rPr>
  </w:style>
  <w:style w:type="paragraph" w:customStyle="1" w:styleId="BodyTextContinued">
    <w:name w:val="Body Text Continued"/>
    <w:basedOn w:val="BodyText"/>
    <w:next w:val="BodyText"/>
    <w:rsid w:val="00DE5D5B"/>
    <w:pPr>
      <w:ind w:firstLine="0"/>
    </w:pPr>
    <w:rPr>
      <w:szCs w:val="20"/>
    </w:rPr>
  </w:style>
  <w:style w:type="paragraph" w:styleId="Quote">
    <w:name w:val="Quote"/>
    <w:basedOn w:val="Normal"/>
    <w:next w:val="BodyTextContinued"/>
    <w:link w:val="QuoteChar"/>
    <w:qFormat/>
    <w:rsid w:val="00DE5D5B"/>
    <w:pPr>
      <w:spacing w:after="240"/>
      <w:ind w:left="1440" w:right="1440"/>
    </w:pPr>
    <w:rPr>
      <w:szCs w:val="20"/>
    </w:rPr>
  </w:style>
  <w:style w:type="character" w:customStyle="1" w:styleId="QuoteChar">
    <w:name w:val="Quote Char"/>
    <w:basedOn w:val="DefaultParagraphFont"/>
    <w:link w:val="Quote"/>
    <w:rsid w:val="0062541A"/>
    <w:rPr>
      <w:rFonts w:ascii="Times New Roman" w:hAnsi="Times New Roman" w:cs="Times New Roman"/>
      <w:sz w:val="24"/>
      <w:szCs w:val="20"/>
    </w:rPr>
  </w:style>
  <w:style w:type="paragraph" w:styleId="Header">
    <w:name w:val="header"/>
    <w:basedOn w:val="Normal"/>
    <w:link w:val="HeaderChar"/>
    <w:rsid w:val="00DE5D5B"/>
    <w:pPr>
      <w:tabs>
        <w:tab w:val="center" w:pos="4680"/>
        <w:tab w:val="right" w:pos="9360"/>
      </w:tabs>
    </w:pPr>
  </w:style>
  <w:style w:type="character" w:customStyle="1" w:styleId="HeaderChar">
    <w:name w:val="Header Char"/>
    <w:basedOn w:val="DefaultParagraphFont"/>
    <w:link w:val="Header"/>
    <w:rsid w:val="0062541A"/>
    <w:rPr>
      <w:rFonts w:ascii="Times New Roman" w:hAnsi="Times New Roman" w:cs="Times New Roman"/>
      <w:sz w:val="24"/>
      <w:szCs w:val="24"/>
    </w:rPr>
  </w:style>
  <w:style w:type="paragraph" w:styleId="Footer">
    <w:name w:val="footer"/>
    <w:basedOn w:val="Normal"/>
    <w:link w:val="FooterChar"/>
    <w:rsid w:val="00DE5D5B"/>
    <w:pPr>
      <w:tabs>
        <w:tab w:val="center" w:pos="4680"/>
        <w:tab w:val="right" w:pos="9360"/>
      </w:tabs>
    </w:pPr>
  </w:style>
  <w:style w:type="character" w:customStyle="1" w:styleId="FooterChar">
    <w:name w:val="Footer Char"/>
    <w:basedOn w:val="DefaultParagraphFont"/>
    <w:link w:val="Footer"/>
    <w:rsid w:val="0062541A"/>
    <w:rPr>
      <w:rFonts w:ascii="Times New Roman" w:hAnsi="Times New Roman" w:cs="Times New Roman"/>
      <w:sz w:val="24"/>
      <w:szCs w:val="24"/>
    </w:rPr>
  </w:style>
  <w:style w:type="character" w:styleId="PageNumber">
    <w:name w:val="page number"/>
    <w:basedOn w:val="DefaultParagraphFont"/>
    <w:rsid w:val="00DE5D5B"/>
  </w:style>
  <w:style w:type="paragraph" w:styleId="ListParagraph">
    <w:name w:val="List Paragraph"/>
    <w:basedOn w:val="Normal"/>
    <w:uiPriority w:val="34"/>
    <w:qFormat/>
    <w:rsid w:val="00CB3D27"/>
    <w:pPr>
      <w:ind w:left="720"/>
      <w:contextualSpacing/>
    </w:pPr>
  </w:style>
  <w:style w:type="table" w:styleId="TableGrid">
    <w:name w:val="Table Grid"/>
    <w:basedOn w:val="TableNormal"/>
    <w:rsid w:val="00CB3D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B18E9"/>
    <w:rPr>
      <w:sz w:val="20"/>
      <w:szCs w:val="20"/>
    </w:rPr>
  </w:style>
  <w:style w:type="character" w:customStyle="1" w:styleId="FootnoteTextChar">
    <w:name w:val="Footnote Text Char"/>
    <w:basedOn w:val="DefaultParagraphFont"/>
    <w:link w:val="FootnoteText"/>
    <w:uiPriority w:val="99"/>
    <w:semiHidden/>
    <w:rsid w:val="005B18E9"/>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5B18E9"/>
    <w:rPr>
      <w:vertAlign w:val="superscript"/>
    </w:rPr>
  </w:style>
  <w:style w:type="paragraph" w:styleId="EndnoteText">
    <w:name w:val="endnote text"/>
    <w:basedOn w:val="Normal"/>
    <w:link w:val="EndnoteTextChar"/>
    <w:uiPriority w:val="99"/>
    <w:semiHidden/>
    <w:unhideWhenUsed/>
    <w:rsid w:val="00560032"/>
    <w:rPr>
      <w:sz w:val="20"/>
      <w:szCs w:val="20"/>
    </w:rPr>
  </w:style>
  <w:style w:type="character" w:customStyle="1" w:styleId="EndnoteTextChar">
    <w:name w:val="Endnote Text Char"/>
    <w:basedOn w:val="DefaultParagraphFont"/>
    <w:link w:val="EndnoteText"/>
    <w:uiPriority w:val="99"/>
    <w:semiHidden/>
    <w:rsid w:val="00560032"/>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560032"/>
    <w:rPr>
      <w:vertAlign w:val="superscript"/>
    </w:rPr>
  </w:style>
  <w:style w:type="character" w:customStyle="1" w:styleId="zzmpTrailerItem">
    <w:name w:val="zzmpTrailerItem"/>
    <w:basedOn w:val="DefaultParagraphFont"/>
    <w:rsid w:val="00D07AAE"/>
    <w:rPr>
      <w:rFonts w:ascii="Times New Roman" w:hAnsi="Times New Roman" w:cs="Times New Roman"/>
      <w:dstrike w:val="0"/>
      <w:noProof/>
      <w:color w:val="auto"/>
      <w:spacing w:val="0"/>
      <w:position w:val="0"/>
      <w:sz w:val="16"/>
      <w:szCs w:val="16"/>
      <w:u w:val="none"/>
      <w:effect w:val="none"/>
      <w:vertAlign w:val="baseline"/>
    </w:rPr>
  </w:style>
  <w:style w:type="character" w:styleId="Hyperlink">
    <w:name w:val="Hyperlink"/>
    <w:basedOn w:val="DefaultParagraphFont"/>
    <w:uiPriority w:val="99"/>
    <w:unhideWhenUsed/>
    <w:rsid w:val="00286A14"/>
    <w:rPr>
      <w:color w:val="0000FF"/>
      <w:u w:val="single"/>
    </w:rPr>
  </w:style>
  <w:style w:type="paragraph" w:customStyle="1" w:styleId="DocID">
    <w:name w:val="DocID"/>
    <w:basedOn w:val="Footer"/>
    <w:next w:val="Footer"/>
    <w:link w:val="DocIDChar"/>
    <w:rsid w:val="00CE3FAF"/>
    <w:pPr>
      <w:tabs>
        <w:tab w:val="clear" w:pos="4680"/>
        <w:tab w:val="clear" w:pos="9360"/>
      </w:tabs>
    </w:pPr>
    <w:rPr>
      <w:sz w:val="16"/>
      <w:szCs w:val="20"/>
    </w:rPr>
  </w:style>
  <w:style w:type="character" w:customStyle="1" w:styleId="DocIDChar">
    <w:name w:val="DocID Char"/>
    <w:basedOn w:val="DefaultParagraphFont"/>
    <w:link w:val="DocID"/>
    <w:rsid w:val="00CE3FAF"/>
    <w:rPr>
      <w:rFonts w:ascii="Times New Roman" w:hAnsi="Times New Roman" w:cs="Times New Roman"/>
      <w:sz w:val="16"/>
      <w:szCs w:val="20"/>
      <w:lang w:val="en-US" w:eastAsia="en-US"/>
    </w:rPr>
  </w:style>
  <w:style w:type="paragraph" w:customStyle="1" w:styleId="TableText">
    <w:name w:val="Table Text"/>
    <w:basedOn w:val="Normal"/>
    <w:rsid w:val="00787ADD"/>
  </w:style>
  <w:style w:type="table" w:customStyle="1" w:styleId="TableGrid1">
    <w:name w:val="Table Grid1"/>
    <w:basedOn w:val="TableNormal"/>
    <w:next w:val="TableGrid"/>
    <w:rsid w:val="00BF6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D56C2376-C124-4215-937D-9A6FBADFD6FF}"/>
</file>

<file path=customXml/itemProps2.xml><?xml version="1.0" encoding="utf-8"?>
<ds:datastoreItem xmlns:ds="http://schemas.openxmlformats.org/officeDocument/2006/customXml" ds:itemID="{116EB9F6-09AE-4CAD-AFA9-535F9557C388}"/>
</file>

<file path=customXml/itemProps3.xml><?xml version="1.0" encoding="utf-8"?>
<ds:datastoreItem xmlns:ds="http://schemas.openxmlformats.org/officeDocument/2006/customXml" ds:itemID="{5A6B7403-45F7-49CC-B1C2-04A0733655EB}"/>
</file>

<file path=docProps/app.xml><?xml version="1.0" encoding="utf-8"?>
<Properties xmlns="http://schemas.openxmlformats.org/officeDocument/2006/extended-properties" xmlns:vt="http://schemas.openxmlformats.org/officeDocument/2006/docPropsVTypes">
  <Template>Normal.dotm</Template>
  <TotalTime>0</TotalTime>
  <Pages>2</Pages>
  <Words>250</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2021-10-15T15:24:00Z</dcterms:created>
  <dcterms:modified xsi:type="dcterms:W3CDTF">2021-10-15T15:24:00Z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3622200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